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CCB" w:rsidRDefault="00632CCB" w:rsidP="007969FF">
      <w:pPr>
        <w:ind w:left="1416" w:firstLine="708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Obec Malá Čalomija                                       </w:t>
      </w:r>
    </w:p>
    <w:p w:rsidR="00632CCB" w:rsidRDefault="00632CCB" w:rsidP="00632CCB">
      <w:pPr>
        <w:rPr>
          <w:b/>
          <w:sz w:val="52"/>
          <w:szCs w:val="52"/>
        </w:rPr>
      </w:pPr>
      <w:r w:rsidRPr="00F70AAB">
        <w:rPr>
          <w:b/>
          <w:noProof/>
          <w:sz w:val="52"/>
          <w:szCs w:val="52"/>
          <w:lang w:eastAsia="sk-SK"/>
        </w:rPr>
        <w:drawing>
          <wp:anchor distT="0" distB="0" distL="114300" distR="114300" simplePos="0" relativeHeight="251659264" behindDoc="0" locked="0" layoutInCell="1" allowOverlap="1" wp14:anchorId="30F70497" wp14:editId="0F77EA47">
            <wp:simplePos x="0" y="0"/>
            <wp:positionH relativeFrom="column">
              <wp:posOffset>2400300</wp:posOffset>
            </wp:positionH>
            <wp:positionV relativeFrom="paragraph">
              <wp:posOffset>63500</wp:posOffset>
            </wp:positionV>
            <wp:extent cx="714375" cy="819150"/>
            <wp:effectExtent l="0" t="0" r="9525" b="0"/>
            <wp:wrapSquare wrapText="bothSides"/>
            <wp:docPr id="3" name="Obrázok 3" descr="C:\Users\nhl44003\Desktop\Malacalomija 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l44003\Desktop\Malacalomija 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 xml:space="preserve">                                         </w:t>
      </w:r>
    </w:p>
    <w:p w:rsidR="007969FF" w:rsidRDefault="007969FF" w:rsidP="007969FF">
      <w:pPr>
        <w:rPr>
          <w:b/>
          <w:sz w:val="52"/>
          <w:szCs w:val="52"/>
        </w:rPr>
      </w:pPr>
    </w:p>
    <w:p w:rsidR="007969FF" w:rsidRDefault="007969FF" w:rsidP="00632CC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Návrh</w:t>
      </w:r>
      <w:bookmarkStart w:id="0" w:name="_GoBack"/>
      <w:bookmarkEnd w:id="0"/>
    </w:p>
    <w:p w:rsidR="00632CCB" w:rsidRDefault="00632CCB" w:rsidP="00632CCB">
      <w:pPr>
        <w:jc w:val="center"/>
        <w:rPr>
          <w:b/>
          <w:sz w:val="52"/>
          <w:szCs w:val="52"/>
        </w:rPr>
      </w:pPr>
      <w:r w:rsidRPr="00154579">
        <w:rPr>
          <w:b/>
          <w:sz w:val="52"/>
          <w:szCs w:val="52"/>
        </w:rPr>
        <w:t>Všeobecn</w:t>
      </w:r>
      <w:r>
        <w:rPr>
          <w:b/>
          <w:sz w:val="52"/>
          <w:szCs w:val="52"/>
        </w:rPr>
        <w:t>e</w:t>
      </w:r>
      <w:r w:rsidRPr="00154579">
        <w:rPr>
          <w:b/>
          <w:sz w:val="52"/>
          <w:szCs w:val="52"/>
        </w:rPr>
        <w:t xml:space="preserve"> záväzné nariadenie </w:t>
      </w:r>
    </w:p>
    <w:p w:rsidR="00632CCB" w:rsidRPr="00632CCB" w:rsidRDefault="00632CCB" w:rsidP="00632CCB">
      <w:pPr>
        <w:tabs>
          <w:tab w:val="center" w:pos="4536"/>
        </w:tabs>
        <w:rPr>
          <w:b/>
          <w:sz w:val="28"/>
          <w:szCs w:val="28"/>
        </w:rPr>
      </w:pPr>
      <w:r w:rsidRPr="00632CCB">
        <w:rPr>
          <w:b/>
          <w:sz w:val="28"/>
          <w:szCs w:val="28"/>
        </w:rPr>
        <w:t xml:space="preserve">O nakladaní s nájomnými bytmi pre občanov BD 10 </w:t>
      </w:r>
      <w:proofErr w:type="spellStart"/>
      <w:r w:rsidRPr="00632CCB">
        <w:rPr>
          <w:b/>
          <w:sz w:val="28"/>
          <w:szCs w:val="28"/>
        </w:rPr>
        <w:t>b.j</w:t>
      </w:r>
      <w:proofErr w:type="spellEnd"/>
      <w:r w:rsidRPr="00632CCB">
        <w:rPr>
          <w:b/>
          <w:sz w:val="28"/>
          <w:szCs w:val="28"/>
        </w:rPr>
        <w:t>. Malá Čalomija</w:t>
      </w:r>
    </w:p>
    <w:p w:rsidR="00632CCB" w:rsidRDefault="00632CCB" w:rsidP="00632CCB">
      <w:pPr>
        <w:tabs>
          <w:tab w:val="center" w:pos="4536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ab/>
        <w:t>Č</w:t>
      </w:r>
      <w:r w:rsidRPr="00154579">
        <w:rPr>
          <w:b/>
          <w:sz w:val="52"/>
          <w:szCs w:val="52"/>
        </w:rPr>
        <w:t>.</w:t>
      </w:r>
      <w:r>
        <w:rPr>
          <w:b/>
          <w:sz w:val="52"/>
          <w:szCs w:val="52"/>
        </w:rPr>
        <w:t xml:space="preserve"> 1/202</w:t>
      </w:r>
      <w:r w:rsidR="00E0227D">
        <w:rPr>
          <w:b/>
          <w:sz w:val="52"/>
          <w:szCs w:val="52"/>
        </w:rPr>
        <w:t>6</w:t>
      </w:r>
    </w:p>
    <w:tbl>
      <w:tblPr>
        <w:tblpPr w:leftFromText="141" w:rightFromText="141" w:vertAnchor="text" w:tblpX="-108" w:tblpY="1"/>
        <w:tblOverlap w:val="never"/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672"/>
      </w:tblGrid>
      <w:tr w:rsidR="00632CCB" w:rsidRPr="000A388C" w:rsidTr="00865C83">
        <w:trPr>
          <w:trHeight w:val="11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rPr>
                <w:b/>
                <w:bCs/>
              </w:rPr>
              <w:t xml:space="preserve">Všeobecne záväzné nariadenie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>
              <w:t>Číslo: 01/</w:t>
            </w:r>
            <w:r w:rsidRPr="000A388C">
              <w:t>202</w:t>
            </w:r>
            <w:r w:rsidR="00E0227D">
              <w:t>6</w:t>
            </w:r>
          </w:p>
        </w:tc>
      </w:tr>
      <w:tr w:rsidR="00632CCB" w:rsidRPr="000A388C" w:rsidTr="00865C83">
        <w:trPr>
          <w:trHeight w:val="9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rPr>
                <w:b/>
                <w:bCs/>
              </w:rPr>
              <w:t>OBEC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 xml:space="preserve">Výtlačok č.: 1 </w:t>
            </w:r>
          </w:p>
        </w:tc>
      </w:tr>
      <w:tr w:rsidR="00632CCB" w:rsidRPr="000A388C" w:rsidTr="00865C83">
        <w:trPr>
          <w:trHeight w:val="8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rPr>
                <w:b/>
                <w:bCs/>
              </w:rPr>
              <w:t xml:space="preserve">Návrh tohto všeobecne záväzného nariadenia </w:t>
            </w:r>
            <w:r w:rsidRPr="000A388C">
              <w:t xml:space="preserve">(najmenej 15 dní pred rokovaním obecného zastupiteľstva) </w:t>
            </w:r>
          </w:p>
        </w:tc>
      </w:tr>
    </w:tbl>
    <w:p w:rsidR="00632CCB" w:rsidRDefault="00632CCB"/>
    <w:tbl>
      <w:tblPr>
        <w:tblpPr w:leftFromText="141" w:rightFromText="141" w:vertAnchor="text" w:tblpX="-108" w:tblpY="1"/>
        <w:tblOverlap w:val="never"/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672"/>
      </w:tblGrid>
      <w:tr w:rsidR="00632CCB" w:rsidRPr="000A388C" w:rsidTr="00865C83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 xml:space="preserve">Vyvesený na úradnej tabuli obce Malá Čalomija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7969FF" w:rsidP="00865C83">
            <w:pPr>
              <w:pStyle w:val="Default"/>
            </w:pPr>
            <w:r>
              <w:t>06.07.2026</w:t>
            </w:r>
          </w:p>
        </w:tc>
      </w:tr>
      <w:tr w:rsidR="00632CCB" w:rsidRPr="000A388C" w:rsidTr="00865C83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>Zverejnený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7969FF" w:rsidP="00865C83">
            <w:pPr>
              <w:pStyle w:val="Default"/>
            </w:pPr>
            <w:r>
              <w:t>06.07.2026</w:t>
            </w:r>
          </w:p>
        </w:tc>
      </w:tr>
      <w:tr w:rsidR="00632CCB" w:rsidRPr="000A388C" w:rsidTr="00865C83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 xml:space="preserve">Lehota na podanie pripomienok (najmenej desaťdňová lehota)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</w:p>
        </w:tc>
      </w:tr>
      <w:tr w:rsidR="00632CCB" w:rsidRPr="000A388C" w:rsidTr="00865C83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 xml:space="preserve">Počet podaných pripomienok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</w:p>
        </w:tc>
      </w:tr>
      <w:tr w:rsidR="00632CCB" w:rsidRPr="000A388C" w:rsidTr="00865C83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 xml:space="preserve">Vyhodnotenie pripomienok uskutočnené dňa: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</w:p>
        </w:tc>
      </w:tr>
      <w:tr w:rsidR="00632CCB" w:rsidRPr="000A388C" w:rsidTr="00865C83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 xml:space="preserve">Vyhodnotenie pripomienok doručené poslancom dňa: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</w:p>
        </w:tc>
      </w:tr>
      <w:tr w:rsidR="00632CCB" w:rsidRPr="000A388C" w:rsidTr="00865C83">
        <w:trPr>
          <w:trHeight w:val="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rPr>
                <w:b/>
                <w:bCs/>
              </w:rPr>
              <w:t>Nariadenie vydané Obecným zastupiteľstvom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</w:p>
        </w:tc>
      </w:tr>
      <w:tr w:rsidR="00632CCB" w:rsidRPr="000A388C" w:rsidTr="00865C83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 xml:space="preserve">Deň vydania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</w:p>
        </w:tc>
      </w:tr>
      <w:tr w:rsidR="00632CCB" w:rsidRPr="000A388C" w:rsidTr="00865C83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 xml:space="preserve">Deň vyvesenia všeobecne záväzného nariadenia </w:t>
            </w:r>
            <w:r>
              <w:t>na úradnej tabuli obce  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</w:p>
        </w:tc>
      </w:tr>
      <w:tr w:rsidR="00632CCB" w:rsidRPr="000A388C" w:rsidTr="00865C83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>Deň vyvesenia všeobecne záväzného nariadenia</w:t>
            </w:r>
            <w:r>
              <w:t xml:space="preserve">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</w:p>
        </w:tc>
      </w:tr>
      <w:tr w:rsidR="00632CCB" w:rsidRPr="000A388C" w:rsidTr="00865C83">
        <w:trPr>
          <w:trHeight w:val="20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0A388C" w:rsidRDefault="00632CCB" w:rsidP="00865C83">
            <w:pPr>
              <w:pStyle w:val="Default"/>
            </w:pPr>
            <w:r w:rsidRPr="000A388C">
              <w:t xml:space="preserve">Deň nadobudnutia účinnosti všeobecne záväzného nariadenia (účinnosť nadobúda pätnástym dňom od vyvesenia, ak v ňom nie je ustanovený neskorší začiatok účinnosti):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CB" w:rsidRPr="009148E9" w:rsidRDefault="00632CCB" w:rsidP="00865C83"/>
        </w:tc>
      </w:tr>
    </w:tbl>
    <w:p w:rsidR="00983E74" w:rsidRDefault="00983E74"/>
    <w:p w:rsidR="00632CCB" w:rsidRDefault="00632CCB"/>
    <w:p w:rsidR="00632CCB" w:rsidRDefault="00632CCB"/>
    <w:p w:rsidR="00632CCB" w:rsidRDefault="00632CCB"/>
    <w:p w:rsidR="00632CCB" w:rsidRDefault="00632CCB"/>
    <w:p w:rsidR="00632CCB" w:rsidRDefault="00632CCB"/>
    <w:p w:rsidR="00632CCB" w:rsidRDefault="00632CCB"/>
    <w:p w:rsidR="00632CCB" w:rsidRDefault="00632CCB">
      <w:r>
        <w:t xml:space="preserve">Obecné zastupiteľstvo v obci Malá Čalomija na základe samostatnej pôsobnosti podľa článku 68 Ústavy Slovenskej republiky a podľa § 4 </w:t>
      </w:r>
      <w:proofErr w:type="spellStart"/>
      <w:r>
        <w:t>odst</w:t>
      </w:r>
      <w:proofErr w:type="spellEnd"/>
      <w:r>
        <w:t>. 1 a </w:t>
      </w:r>
      <w:proofErr w:type="spellStart"/>
      <w:r>
        <w:t>odst</w:t>
      </w:r>
      <w:proofErr w:type="spellEnd"/>
      <w:r>
        <w:t xml:space="preserve">. 3, písm. a), podľa § 6 </w:t>
      </w:r>
      <w:proofErr w:type="spellStart"/>
      <w:r>
        <w:t>odst</w:t>
      </w:r>
      <w:proofErr w:type="spellEnd"/>
      <w:r>
        <w:t xml:space="preserve">. 1 a podľa § 11odst. 4 písm. g), zákona č. 369/1990 </w:t>
      </w:r>
      <w:proofErr w:type="spellStart"/>
      <w:r>
        <w:t>Z.z.</w:t>
      </w:r>
      <w:r w:rsidR="00986668">
        <w:t>O</w:t>
      </w:r>
      <w:proofErr w:type="spellEnd"/>
      <w:r w:rsidR="00986668">
        <w:t xml:space="preserve"> obecnom zriadení znení neskorších predpisov ako aj v súlade so zákonom č.443/2010 </w:t>
      </w:r>
      <w:proofErr w:type="spellStart"/>
      <w:r w:rsidR="00986668">
        <w:t>Z.z</w:t>
      </w:r>
      <w:proofErr w:type="spellEnd"/>
      <w:r w:rsidR="00986668">
        <w:t xml:space="preserve">. o dotáciách na rozvoj bývania a sociálnom bývaní v znení neskorších predpisov ( ďalej len ,,zákon č. 443/2010 </w:t>
      </w:r>
      <w:proofErr w:type="spellStart"/>
      <w:r w:rsidR="00986668">
        <w:t>Z.z</w:t>
      </w:r>
      <w:proofErr w:type="spellEnd"/>
      <w:r w:rsidR="00986668">
        <w:t>.“) vydáva toto</w:t>
      </w:r>
    </w:p>
    <w:p w:rsidR="00986668" w:rsidRDefault="00986668"/>
    <w:p w:rsidR="00986668" w:rsidRPr="00B761A5" w:rsidRDefault="00B761A5">
      <w:pPr>
        <w:rPr>
          <w:b/>
          <w:sz w:val="28"/>
          <w:szCs w:val="28"/>
        </w:rPr>
      </w:pPr>
      <w:r w:rsidRPr="00B761A5">
        <w:rPr>
          <w:b/>
          <w:sz w:val="28"/>
          <w:szCs w:val="28"/>
        </w:rPr>
        <w:t xml:space="preserve">                                                           NÁVRH</w:t>
      </w:r>
    </w:p>
    <w:p w:rsidR="00986668" w:rsidRDefault="0098666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Pr="00986668">
        <w:rPr>
          <w:b/>
          <w:sz w:val="40"/>
          <w:szCs w:val="40"/>
        </w:rPr>
        <w:t>Všeobecne záväzné nariadenie</w:t>
      </w:r>
    </w:p>
    <w:p w:rsidR="00986668" w:rsidRPr="003038A4" w:rsidRDefault="00986668">
      <w:pPr>
        <w:rPr>
          <w:b/>
          <w:sz w:val="28"/>
          <w:szCs w:val="28"/>
        </w:rPr>
      </w:pPr>
      <w:r w:rsidRPr="003038A4">
        <w:rPr>
          <w:b/>
          <w:sz w:val="28"/>
          <w:szCs w:val="28"/>
        </w:rPr>
        <w:t xml:space="preserve">         O nakladaní s nájomnými bytmi pre občanov </w:t>
      </w:r>
      <w:r w:rsidR="003038A4" w:rsidRPr="003038A4">
        <w:rPr>
          <w:b/>
          <w:sz w:val="28"/>
          <w:szCs w:val="28"/>
        </w:rPr>
        <w:t xml:space="preserve">BD 10 </w:t>
      </w:r>
      <w:proofErr w:type="spellStart"/>
      <w:r w:rsidR="003038A4" w:rsidRPr="003038A4">
        <w:rPr>
          <w:b/>
          <w:sz w:val="28"/>
          <w:szCs w:val="28"/>
        </w:rPr>
        <w:t>b.j</w:t>
      </w:r>
      <w:proofErr w:type="spellEnd"/>
      <w:r w:rsidR="003038A4" w:rsidRPr="003038A4">
        <w:rPr>
          <w:b/>
          <w:sz w:val="28"/>
          <w:szCs w:val="28"/>
        </w:rPr>
        <w:t>. Malá Čalomija</w:t>
      </w:r>
    </w:p>
    <w:p w:rsidR="00986668" w:rsidRDefault="00986668">
      <w:pPr>
        <w:rPr>
          <w:b/>
          <w:sz w:val="40"/>
          <w:szCs w:val="40"/>
        </w:rPr>
      </w:pPr>
    </w:p>
    <w:p w:rsidR="00986668" w:rsidRDefault="003038A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Pr="003038A4">
        <w:rPr>
          <w:b/>
          <w:sz w:val="32"/>
          <w:szCs w:val="32"/>
        </w:rPr>
        <w:t>ODDIEL   I.</w:t>
      </w:r>
    </w:p>
    <w:p w:rsidR="003038A4" w:rsidRDefault="00EF78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3038A4">
        <w:rPr>
          <w:b/>
          <w:sz w:val="32"/>
          <w:szCs w:val="32"/>
        </w:rPr>
        <w:t>Ú</w:t>
      </w:r>
      <w:r>
        <w:rPr>
          <w:b/>
          <w:sz w:val="32"/>
          <w:szCs w:val="32"/>
        </w:rPr>
        <w:t>vodné ustanovenie</w:t>
      </w:r>
    </w:p>
    <w:p w:rsidR="00D24C21" w:rsidRPr="00D24C21" w:rsidRDefault="00D24C21" w:rsidP="00D24C21">
      <w:pPr>
        <w:numPr>
          <w:ilvl w:val="0"/>
          <w:numId w:val="1"/>
        </w:numPr>
        <w:spacing w:after="10" w:line="269" w:lineRule="auto"/>
        <w:ind w:right="853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Účelom tohto všeobecne záväzného nariadenia (ďalej len „VZN“) je stanovenie podmienok prijímania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ž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iadostí, postupu pri výbere nájomníkov nájomných bytov (ďalej len „NB“) a postupu pri schvaľovaní a realizovaní ich prenájmu. Toto Všeobecne záväzné nariadenie upravuje podmienky prideľovania bytov vo vlastníctve Obce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, ktoré boli financované z dotácie Ministerstva dopravy , výstavby a regionálneho rozvoja Slovenskej republiky, z úveru Štátneho fondu rozvoja bývania Slovenskej republiky a vlastných zdrojov obce.  </w:t>
      </w:r>
    </w:p>
    <w:p w:rsidR="00D24C21" w:rsidRPr="00D24C21" w:rsidRDefault="00D24C21" w:rsidP="00D24C21">
      <w:pPr>
        <w:numPr>
          <w:ilvl w:val="0"/>
          <w:numId w:val="1"/>
        </w:numPr>
        <w:spacing w:after="10" w:line="269" w:lineRule="auto"/>
        <w:ind w:right="853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Nájomné byty sú byty vo vlastníctve Obce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s osobitným re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imom, ktorý vymedzuje toto VZN. Nájomné byty sa budú u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ívať na nájom a nemô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u sa previesť do osobného vlastníctva najmenej po dobu 30 rokov od vydania kolaudačného rozhodnutia.  </w:t>
      </w:r>
    </w:p>
    <w:p w:rsidR="00D24C21" w:rsidRPr="00D24C21" w:rsidRDefault="00D24C21" w:rsidP="00D24C21">
      <w:pPr>
        <w:numPr>
          <w:ilvl w:val="0"/>
          <w:numId w:val="1"/>
        </w:numPr>
        <w:spacing w:after="10" w:line="269" w:lineRule="auto"/>
        <w:ind w:right="853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Sociálne bývanie je bývanie obstarané s pou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itím verejných prostriedkov určené na primerané a ľudsky dôstojné bývanie fyzických osôb, ktoré si nemô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u obstarať bývanie vlastným pričinením a spĺňajú podmienky podľa zákona č. 443/2010 Z. z..  </w:t>
      </w:r>
    </w:p>
    <w:p w:rsidR="00D24C21" w:rsidRPr="00D24C21" w:rsidRDefault="00D24C21" w:rsidP="00D24C21">
      <w:pPr>
        <w:numPr>
          <w:ilvl w:val="0"/>
          <w:numId w:val="1"/>
        </w:numPr>
        <w:spacing w:after="10" w:line="269" w:lineRule="auto"/>
        <w:ind w:right="853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Sociálne bývanie je aj bývanie alebo ubytovanie financované s použitím verejných prostriedkov a poskytované v rámci starostlivosti podľa osobitných predpisov. Sociálne bývanie poskytované obcou alebo vyšším územným celkom je všeobecne prospešnou službou.  </w:t>
      </w:r>
    </w:p>
    <w:p w:rsidR="00D24C21" w:rsidRDefault="00D24C21" w:rsidP="00D24C21">
      <w:pPr>
        <w:numPr>
          <w:ilvl w:val="0"/>
          <w:numId w:val="1"/>
        </w:numPr>
        <w:spacing w:after="10" w:line="269" w:lineRule="auto"/>
        <w:ind w:hanging="10"/>
      </w:pPr>
      <w:r>
        <w:t>Sociálne bývanie v byte je bývanie poskytované oprávnenej fyzickej osobe v byte, ktorého podlahová plocha neprevyšuje 80 m</w:t>
      </w:r>
      <w:r>
        <w:rPr>
          <w:sz w:val="16"/>
        </w:rPr>
        <w:t xml:space="preserve">2 </w:t>
      </w:r>
      <w:r>
        <w:t>pre byt bežného štandardu alebo 60 m</w:t>
      </w:r>
      <w:r>
        <w:rPr>
          <w:sz w:val="16"/>
        </w:rPr>
        <w:t xml:space="preserve">2 </w:t>
      </w:r>
      <w:r>
        <w:t xml:space="preserve">pre byt nižšieho štandardu. Podlahovú plochu možno zvýšiť najviac o 10% , ak ide o byt stavebne určený na bývanie osoby s ťažkým zdravotným postihnutím uvedeným v prílohe č. 2 zákona č. 443/2010 Z.  (6) Pri uzatváraní zmluvy o nájme bytu je Obec Malá Čalomija povinná zachovať podmienky stanovené zákonom č. 443/2010 Z. z..  </w:t>
      </w:r>
    </w:p>
    <w:p w:rsidR="00EF7804" w:rsidRDefault="00EF7804">
      <w:pPr>
        <w:rPr>
          <w:sz w:val="24"/>
          <w:szCs w:val="24"/>
        </w:rPr>
      </w:pPr>
    </w:p>
    <w:p w:rsidR="00D24C21" w:rsidRDefault="00D24C21">
      <w:pPr>
        <w:rPr>
          <w:sz w:val="24"/>
          <w:szCs w:val="24"/>
        </w:rPr>
      </w:pPr>
    </w:p>
    <w:p w:rsidR="00D24C21" w:rsidRPr="00D24C21" w:rsidRDefault="00D24C21">
      <w:pPr>
        <w:rPr>
          <w:b/>
          <w:sz w:val="24"/>
          <w:szCs w:val="24"/>
        </w:rPr>
      </w:pPr>
      <w:r w:rsidRPr="00D24C21">
        <w:rPr>
          <w:b/>
          <w:sz w:val="24"/>
          <w:szCs w:val="24"/>
        </w:rPr>
        <w:t xml:space="preserve">                                                                         ODDIEL  II.</w:t>
      </w:r>
    </w:p>
    <w:p w:rsidR="00D24C21" w:rsidRPr="00D24C21" w:rsidRDefault="00D24C21" w:rsidP="00D24C21">
      <w:pPr>
        <w:spacing w:after="3" w:line="270" w:lineRule="auto"/>
        <w:ind w:left="31" w:right="18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§ 2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D24C21" w:rsidRPr="00D24C21" w:rsidRDefault="00D24C21" w:rsidP="00D24C21">
      <w:pPr>
        <w:spacing w:after="3" w:line="270" w:lineRule="auto"/>
        <w:ind w:left="31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Žiadosť o nájom bytu a podmienky pre zaradenie žiadateľov do evidencie oprávnených osôb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D24C21" w:rsidRPr="00D24C21" w:rsidRDefault="00D24C21" w:rsidP="00D24C21">
      <w:pPr>
        <w:spacing w:after="21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D24C21" w:rsidRPr="00D24C21" w:rsidRDefault="00D24C21" w:rsidP="00D24C21">
      <w:pPr>
        <w:numPr>
          <w:ilvl w:val="0"/>
          <w:numId w:val="2"/>
        </w:numPr>
        <w:spacing w:after="10" w:line="269" w:lineRule="auto"/>
        <w:ind w:right="526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Žiadosti o pridelenie bytu (ďalej len „</w:t>
      </w:r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žiadosť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“) eviduje Obecný úrad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(ďalej len „</w:t>
      </w:r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obecný úrad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“).  </w:t>
      </w:r>
    </w:p>
    <w:p w:rsidR="00D24C21" w:rsidRDefault="00D24C21" w:rsidP="00D24C21">
      <w:pPr>
        <w:numPr>
          <w:ilvl w:val="0"/>
          <w:numId w:val="2"/>
        </w:numPr>
        <w:spacing w:after="10" w:line="269" w:lineRule="auto"/>
        <w:ind w:right="526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Žiadosť musí byť vyhotovená v písomnej forme a musí byť vlastnoručne podpísaná žiadateľom. Žiadateľom musí byť fyzická osoba spôsobilá na právne úkony </w:t>
      </w:r>
    </w:p>
    <w:p w:rsidR="00D24C21" w:rsidRPr="00D24C21" w:rsidRDefault="00D24C21" w:rsidP="00D24C21">
      <w:pPr>
        <w:numPr>
          <w:ilvl w:val="0"/>
          <w:numId w:val="2"/>
        </w:numPr>
        <w:spacing w:after="10" w:line="269" w:lineRule="auto"/>
        <w:ind w:right="526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Povinné prílohy žiadosti:  </w:t>
      </w:r>
    </w:p>
    <w:p w:rsidR="00D24C21" w:rsidRPr="00D24C21" w:rsidRDefault="00D24C21" w:rsidP="00D24C2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Tlačivá </w:t>
      </w:r>
      <w:proofErr w:type="spellStart"/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OcÚ</w:t>
      </w:r>
      <w:proofErr w:type="spellEnd"/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Malá Čalomija</w:t>
      </w:r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 : 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D24C21" w:rsidRPr="00D24C21" w:rsidRDefault="00D24C21" w:rsidP="00D24C21">
      <w:pPr>
        <w:spacing w:after="10" w:line="269" w:lineRule="auto"/>
        <w:ind w:left="-5" w:right="1772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Potvrdenie o zamestnaní a ročnom príjme každej spoločne posudzovanej osoby   Čestné prehlásenie  </w:t>
      </w:r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Povinné prílohy: 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D24C21" w:rsidRPr="00D24C21" w:rsidRDefault="00D24C21" w:rsidP="00D24C21">
      <w:pPr>
        <w:spacing w:after="10" w:line="269" w:lineRule="auto"/>
        <w:ind w:left="-5" w:right="1971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Fotokópie občianskeho preukazu plnoletých posudzovaných osôb  Fotokópia pracovnej zmluvy (každej spoločne posudzovanej osoby)  </w:t>
      </w:r>
    </w:p>
    <w:p w:rsidR="00D24C21" w:rsidRPr="00D24C21" w:rsidRDefault="00D24C21" w:rsidP="00D24C2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Povinné prílohy podľa postavenia osoby žiadateľa: 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D24C21" w:rsidRPr="00D24C21" w:rsidRDefault="00D24C21" w:rsidP="00D24C21">
      <w:pPr>
        <w:spacing w:after="10" w:line="269" w:lineRule="auto"/>
        <w:ind w:left="-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Fotokópia sobášneho listu v prípade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manželov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</w:t>
      </w:r>
    </w:p>
    <w:p w:rsidR="00D24C21" w:rsidRPr="00D24C21" w:rsidRDefault="00D24C21" w:rsidP="00D24C21">
      <w:pPr>
        <w:spacing w:after="10" w:line="269" w:lineRule="auto"/>
        <w:ind w:left="-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Fotokópie rodných listov detí  </w:t>
      </w:r>
    </w:p>
    <w:p w:rsidR="00D24C21" w:rsidRPr="00D24C21" w:rsidRDefault="00390661" w:rsidP="00D24C21">
      <w:pPr>
        <w:spacing w:after="10" w:line="269" w:lineRule="auto"/>
        <w:ind w:left="-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Živnostenský</w:t>
      </w:r>
      <w:r w:rsidR="00D24C2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list a daňové priznanie (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živnostníci</w:t>
      </w:r>
      <w:r w:rsidR="00D24C2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)   </w:t>
      </w:r>
    </w:p>
    <w:p w:rsidR="00D24C21" w:rsidRPr="00D24C21" w:rsidRDefault="00D24C21" w:rsidP="00D24C21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D24C21" w:rsidRPr="00D24C21" w:rsidRDefault="00D24C21" w:rsidP="00D24C21">
      <w:pPr>
        <w:spacing w:after="10" w:line="269" w:lineRule="auto"/>
        <w:ind w:left="-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Daňové priznanie alebo ročné zúčtovanie preddavkov na daň z príjmu FO so závislej činnosti </w:t>
      </w:r>
    </w:p>
    <w:p w:rsidR="00D24C21" w:rsidRPr="00D24C21" w:rsidRDefault="00D24C21" w:rsidP="00D24C21">
      <w:pPr>
        <w:spacing w:after="10" w:line="269" w:lineRule="auto"/>
        <w:ind w:left="-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Lekárske potvrdenie o zdravotnom postihnutí ( podľa prílohy č. 1 k VZN )  </w:t>
      </w:r>
    </w:p>
    <w:p w:rsidR="00D24C21" w:rsidRPr="00D24C21" w:rsidRDefault="00390661" w:rsidP="00D24C21">
      <w:pPr>
        <w:numPr>
          <w:ilvl w:val="0"/>
          <w:numId w:val="3"/>
        </w:numPr>
        <w:spacing w:after="10" w:line="269" w:lineRule="auto"/>
        <w:ind w:right="169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Žiadateľ</w:t>
      </w:r>
      <w:r w:rsidR="00D24C2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o poskytnutie nájomného bytu musí spĺňať podmienky určené v § 3 tohto VZN, podmienky stanovené zákonom č. 443/2010 Z. z. a ostatnými všeobecne záväznými právnymi predpismi.  </w:t>
      </w:r>
    </w:p>
    <w:p w:rsidR="00390661" w:rsidRDefault="00D24C21" w:rsidP="00D24C21">
      <w:pPr>
        <w:numPr>
          <w:ilvl w:val="0"/>
          <w:numId w:val="3"/>
        </w:numPr>
        <w:spacing w:after="10" w:line="269" w:lineRule="auto"/>
        <w:ind w:right="169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 prijatých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žiadostiach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vedie Obecný úrad </w:t>
      </w:r>
      <w:r w:rsid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osobitnú evidenciu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žiadateľov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o pridelenie bytu s presným označením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žiadateľa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a poradovým číslom prijatia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žiadosti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(ďalej len ako „</w:t>
      </w:r>
      <w:r w:rsidRPr="00D24C2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evidencia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“) zoradených vzostupne podľa dátumu doručenia. </w:t>
      </w:r>
    </w:p>
    <w:p w:rsidR="00D24C21" w:rsidRPr="00D24C21" w:rsidRDefault="00D24C21" w:rsidP="00D24C21">
      <w:pPr>
        <w:numPr>
          <w:ilvl w:val="0"/>
          <w:numId w:val="3"/>
        </w:numPr>
        <w:spacing w:after="10" w:line="269" w:lineRule="auto"/>
        <w:ind w:right="169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V prípade, </w:t>
      </w:r>
      <w:r w:rsid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e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žiadosť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neobsahuje dostatočné a úplné údaje potrebné k rozhodovaniu, vyzve obecný úrad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žiadateľa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, aby tieto údaje doplnil v stanovenej lehote.  </w:t>
      </w:r>
    </w:p>
    <w:p w:rsidR="00D24C21" w:rsidRPr="00D24C21" w:rsidRDefault="00390661" w:rsidP="00D24C21">
      <w:pPr>
        <w:numPr>
          <w:ilvl w:val="0"/>
          <w:numId w:val="4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Žiadateľ</w:t>
      </w:r>
      <w:r w:rsidR="00D24C2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je povinný :  </w:t>
      </w:r>
    </w:p>
    <w:p w:rsidR="00D24C21" w:rsidRPr="00D24C21" w:rsidRDefault="00D24C21" w:rsidP="00D24C21">
      <w:pPr>
        <w:numPr>
          <w:ilvl w:val="1"/>
          <w:numId w:val="4"/>
        </w:numPr>
        <w:spacing w:after="39" w:line="269" w:lineRule="auto"/>
        <w:ind w:right="853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doplniť na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požiadanie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obecného úradu neúplne vyplnenú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žiadosť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a ostatné údaje, ktoré tvoria kritériá pre výber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žiadateľov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,  </w:t>
      </w:r>
    </w:p>
    <w:p w:rsidR="00D24C21" w:rsidRPr="00D24C21" w:rsidRDefault="00D24C21" w:rsidP="00D24C21">
      <w:pPr>
        <w:numPr>
          <w:ilvl w:val="1"/>
          <w:numId w:val="4"/>
        </w:numPr>
        <w:spacing w:after="40" w:line="269" w:lineRule="auto"/>
        <w:ind w:right="853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spolupracovať s obecným úradom pri overovaní skutočností potrebných pre posúdenie oprávnenosti jeho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žiadosti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,  </w:t>
      </w:r>
    </w:p>
    <w:p w:rsidR="00D24C21" w:rsidRPr="00D24C21" w:rsidRDefault="00D24C21" w:rsidP="00D24C21">
      <w:pPr>
        <w:numPr>
          <w:ilvl w:val="1"/>
          <w:numId w:val="4"/>
        </w:numPr>
        <w:spacing w:after="10" w:line="269" w:lineRule="auto"/>
        <w:ind w:right="853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v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žiadosti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uvádzať pravdivé údaje týkajúce sa jeho sociálnej a bytovej situácie a bezodkladne pravdivo aktualizovať údaje uvádzané v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žiadosti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v priebehu vedenia </w:t>
      </w:r>
      <w:r w:rsidR="0039066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žiadosti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v evidencii.  </w:t>
      </w:r>
    </w:p>
    <w:p w:rsidR="00D24C21" w:rsidRDefault="00390661" w:rsidP="005C7033">
      <w:pPr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F401B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(8)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 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Žiadateľ</w:t>
      </w:r>
      <w:r w:rsidR="00D24C2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, ktorý si nesplní povinnosti podľa odseku 7, nebude zaradený do evidencie </w:t>
      </w:r>
      <w:r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žiadateľov</w:t>
      </w:r>
      <w:r w:rsidR="00D24C21" w:rsidRPr="00D24C2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, resp. bude z tejto evidencie vyradený. O tejto skutočnosti bude písomne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vyrozumený.</w:t>
      </w:r>
    </w:p>
    <w:p w:rsidR="00390661" w:rsidRDefault="00390661" w:rsidP="005C7033">
      <w:pPr>
        <w:rPr>
          <w:sz w:val="24"/>
          <w:szCs w:val="24"/>
        </w:rPr>
      </w:pPr>
    </w:p>
    <w:p w:rsidR="00390661" w:rsidRDefault="00390661" w:rsidP="00D24C21">
      <w:pPr>
        <w:rPr>
          <w:sz w:val="24"/>
          <w:szCs w:val="24"/>
        </w:rPr>
      </w:pPr>
    </w:p>
    <w:p w:rsidR="00390661" w:rsidRDefault="00390661" w:rsidP="00D24C21">
      <w:pPr>
        <w:rPr>
          <w:sz w:val="24"/>
          <w:szCs w:val="24"/>
        </w:rPr>
      </w:pPr>
    </w:p>
    <w:p w:rsidR="00390661" w:rsidRPr="00390661" w:rsidRDefault="00390661" w:rsidP="00390661">
      <w:pPr>
        <w:spacing w:after="10" w:line="269" w:lineRule="auto"/>
        <w:ind w:right="853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 (9)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Obecný úrad nezaradí do evidencie žiadosť žiadateľa, ktorý je v omeškaní s plnením akéhokoľvek splatného záväzku voči Obci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, vrátane príslušenstva.  </w:t>
      </w:r>
    </w:p>
    <w:p w:rsidR="00390661" w:rsidRPr="00390661" w:rsidRDefault="00390661" w:rsidP="00390661">
      <w:pPr>
        <w:numPr>
          <w:ilvl w:val="0"/>
          <w:numId w:val="5"/>
        </w:numPr>
        <w:spacing w:after="10" w:line="269" w:lineRule="auto"/>
        <w:ind w:right="853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Obecný úrad vyradí z evidencie žiadosť žiadateľa, ktorý sa po zaradení žiadosti do evidencie dostane do omeškania s plnením akéhokoľvek splatného záväzku voči Obci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, vrátane príslušenstva.  </w:t>
      </w:r>
    </w:p>
    <w:p w:rsidR="00390661" w:rsidRPr="00390661" w:rsidRDefault="00390661" w:rsidP="00390661">
      <w:pPr>
        <w:numPr>
          <w:ilvl w:val="0"/>
          <w:numId w:val="5"/>
        </w:numPr>
        <w:spacing w:after="10" w:line="269" w:lineRule="auto"/>
        <w:ind w:right="853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Obecný úrad písomne informuje žiadateľov o nezaradení ich žiadosti alebo o vyradení ich žiadostí z evidencie a o dôvode nezaradenia alebo vyradenia do 30 dní odo dňa vyradenia žiadateľa z evidencie, alebo nezaradení žiadosti do evidencie.  </w:t>
      </w:r>
    </w:p>
    <w:p w:rsidR="00390661" w:rsidRPr="00390661" w:rsidRDefault="00390661" w:rsidP="00390661">
      <w:pPr>
        <w:spacing w:after="17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 </w:t>
      </w:r>
    </w:p>
    <w:p w:rsidR="00390661" w:rsidRDefault="00390661" w:rsidP="00390661">
      <w:pPr>
        <w:spacing w:after="3" w:line="270" w:lineRule="auto"/>
        <w:ind w:left="2250" w:right="2242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§3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390661" w:rsidRPr="00390661" w:rsidRDefault="00390661" w:rsidP="00390661">
      <w:pPr>
        <w:spacing w:after="3" w:line="270" w:lineRule="auto"/>
        <w:ind w:left="2250" w:right="2242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Zvláštny režim nakladania s nájomnými bytmi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390661" w:rsidRPr="00390661" w:rsidRDefault="00390661" w:rsidP="00390661">
      <w:pPr>
        <w:spacing w:after="21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390661" w:rsidRPr="00390661" w:rsidRDefault="00390661" w:rsidP="00390661">
      <w:pPr>
        <w:spacing w:after="10" w:line="269" w:lineRule="auto"/>
        <w:ind w:left="-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Sociálne nájomné byty sú určené pre občanov, ktorí spĺňajú tieto podmienky:  </w:t>
      </w:r>
    </w:p>
    <w:p w:rsidR="00390661" w:rsidRPr="00390661" w:rsidRDefault="00390661" w:rsidP="00390661">
      <w:pPr>
        <w:spacing w:after="10" w:line="269" w:lineRule="auto"/>
        <w:ind w:left="-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(1)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Obec prenajme byt nájomcovi, ktorým je fyzická osoba:  </w:t>
      </w:r>
    </w:p>
    <w:p w:rsidR="00390661" w:rsidRPr="00390661" w:rsidRDefault="009647E7" w:rsidP="00DF401B">
      <w:pPr>
        <w:spacing w:after="10" w:line="269" w:lineRule="auto"/>
        <w:ind w:left="708" w:right="799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F401B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a)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ktorej mesačný príjem a mesačný príjem osôb s ním bývajúcich, ktorých príjmy </w:t>
      </w:r>
      <w:r w:rsid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sa  posudzujú spoločne podľa osobitného predpisu, neprevyšuje trojnásobok 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životného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minima platného k 31. decembru predchádzajúceho kalendárneho roka, vypočítaného  pre nájomcu a osoby, ktorých príjmy sa posudzujú spoločne, pritom mesačný príjem  sa vypočíta z príjmu za predchádzajúci kalendárny rok, ako podiel tohto príjmu  a príslušného počtu mesiacov, počas ktorých sa príjem poberal.  </w:t>
      </w:r>
    </w:p>
    <w:p w:rsidR="00390661" w:rsidRPr="00390661" w:rsidRDefault="009647E7" w:rsidP="00DF401B">
      <w:pPr>
        <w:spacing w:after="10" w:line="269" w:lineRule="auto"/>
        <w:ind w:left="670" w:right="799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DF401B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b)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osoba, ktorej mesačný príjem spolu s mesačným príjmom ostatných osôb 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žijúcich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v byte  je najviac vo výške päťnásobku 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životného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minima, ak:  </w:t>
      </w:r>
    </w:p>
    <w:p w:rsidR="00390661" w:rsidRPr="00390661" w:rsidRDefault="00390661" w:rsidP="00DF401B">
      <w:pPr>
        <w:numPr>
          <w:ilvl w:val="0"/>
          <w:numId w:val="7"/>
        </w:numPr>
        <w:spacing w:after="10" w:line="269" w:lineRule="auto"/>
        <w:ind w:left="890" w:right="853" w:hanging="23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osoba </w:t>
      </w:r>
      <w:r w:rsidR="009647E7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žijúca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v byte je osoba s </w:t>
      </w:r>
      <w:r w:rsidR="009647E7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ťažkým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zdravotným postihnutím,  </w:t>
      </w:r>
    </w:p>
    <w:p w:rsidR="00390661" w:rsidRPr="00390661" w:rsidRDefault="00390661" w:rsidP="00DF401B">
      <w:pPr>
        <w:numPr>
          <w:ilvl w:val="0"/>
          <w:numId w:val="7"/>
        </w:numPr>
        <w:spacing w:after="10" w:line="269" w:lineRule="auto"/>
        <w:ind w:left="890" w:right="853" w:hanging="23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ide o osamelého rodiča s nezaopatreným dieťaťom,  </w:t>
      </w:r>
    </w:p>
    <w:p w:rsidR="00390661" w:rsidRPr="00390661" w:rsidRDefault="00390661" w:rsidP="00DF401B">
      <w:pPr>
        <w:numPr>
          <w:ilvl w:val="0"/>
          <w:numId w:val="7"/>
        </w:numPr>
        <w:spacing w:after="10" w:line="269" w:lineRule="auto"/>
        <w:ind w:left="890" w:right="853" w:hanging="23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aspoň jedna z osôb </w:t>
      </w:r>
      <w:r w:rsidR="009647E7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žijúcich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v byte zabezpečuje zdravotnú starostlivosť, sociálne a ďalšie </w:t>
      </w:r>
      <w:r w:rsidR="009647E7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služby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vo verejnom záujme, vzdelávanie, kultúru alebo ochranu obyvateľov obce,  </w:t>
      </w:r>
    </w:p>
    <w:p w:rsidR="00390661" w:rsidRPr="00390661" w:rsidRDefault="00390661" w:rsidP="00DF401B">
      <w:pPr>
        <w:numPr>
          <w:ilvl w:val="0"/>
          <w:numId w:val="8"/>
        </w:numPr>
        <w:spacing w:after="10" w:line="269" w:lineRule="auto"/>
        <w:ind w:left="910" w:right="853" w:hanging="25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osoba, ktorá </w:t>
      </w:r>
      <w:r w:rsidR="009647E7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ije v byte sama a ktorej mesačný príjem je najviac vo výške štvornásobku  </w:t>
      </w:r>
      <w:r w:rsidR="009647E7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životného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minima .  </w:t>
      </w:r>
    </w:p>
    <w:p w:rsidR="00390661" w:rsidRPr="00390661" w:rsidRDefault="00390661" w:rsidP="00DF401B">
      <w:pPr>
        <w:numPr>
          <w:ilvl w:val="0"/>
          <w:numId w:val="8"/>
        </w:numPr>
        <w:spacing w:after="10" w:line="269" w:lineRule="auto"/>
        <w:ind w:left="910" w:right="853" w:hanging="25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osoba, ktorá nepresiahla vek 30 rokov a  </w:t>
      </w:r>
    </w:p>
    <w:p w:rsidR="00390661" w:rsidRPr="00390661" w:rsidRDefault="00390661" w:rsidP="00DF401B">
      <w:pPr>
        <w:spacing w:after="10" w:line="269" w:lineRule="auto"/>
        <w:ind w:left="655" w:right="777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1. ktorej sa skončilo poskytovanie starostlivosti v zariadení na základe rozhodnutia súdu o neodkladnom opatrení, výchovnom opatrení alebo ústavnej starostlivosti,  2. ktorej zanikla náhradná osobná starostlivosť, pestúnska starostlivosť  </w:t>
      </w:r>
    </w:p>
    <w:p w:rsidR="00390661" w:rsidRPr="00390661" w:rsidRDefault="00390661" w:rsidP="00DF401B">
      <w:pPr>
        <w:spacing w:after="10" w:line="269" w:lineRule="auto"/>
        <w:ind w:left="65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alebo osobná starostlivosť poručníka podľa osobitného predpisu, alebo  </w:t>
      </w:r>
    </w:p>
    <w:p w:rsidR="00390661" w:rsidRPr="00390661" w:rsidRDefault="00390661" w:rsidP="00DF401B">
      <w:pPr>
        <w:spacing w:after="10" w:line="269" w:lineRule="auto"/>
        <w:ind w:left="65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3. ktorá bola zverená do starostlivosti inej fyzickej osoby ako rodiča na základe neodkladného opatrenia a pred dovŕšením jej plnoletosti bol podaný návrh na zverenie tejto osoby do náhradnej osobnej starostlivosti, pestúnskej starostlivosti alebo na ustanovenie poručníka tejto osobe podľa osobitného predpisu,  </w:t>
      </w:r>
    </w:p>
    <w:p w:rsidR="002643E9" w:rsidRDefault="00390661" w:rsidP="00DF401B">
      <w:pPr>
        <w:spacing w:after="10" w:line="269" w:lineRule="auto"/>
        <w:ind w:left="65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390661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e)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osoba, ktorej sa poskytuje bytová náhrada za byt vydaný podľa osobitného predpisu. </w:t>
      </w:r>
    </w:p>
    <w:p w:rsidR="002643E9" w:rsidRDefault="002643E9" w:rsidP="002643E9">
      <w:pPr>
        <w:pStyle w:val="Bezriadkovania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           </w:t>
      </w:r>
      <w:r w:rsidRPr="0094760A">
        <w:rPr>
          <w:rFonts w:ascii="Times New Roman" w:eastAsia="Times New Roman" w:hAnsi="Times New Roman" w:cs="Times New Roman"/>
          <w:b/>
          <w:color w:val="000000"/>
          <w:lang w:eastAsia="sk-SK"/>
        </w:rPr>
        <w:t>f)</w:t>
      </w:r>
      <w:r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 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  <w:r>
        <w:rPr>
          <w:sz w:val="24"/>
          <w:szCs w:val="24"/>
        </w:rPr>
        <w:t>osoba, ktorej sa poskytuje bývanie z dôvodov  hodných osobitého zreteľa</w:t>
      </w:r>
    </w:p>
    <w:p w:rsidR="002643E9" w:rsidRDefault="002643E9" w:rsidP="002643E9">
      <w:pPr>
        <w:pStyle w:val="Bezriadkovania"/>
        <w:rPr>
          <w:sz w:val="24"/>
          <w:szCs w:val="24"/>
        </w:rPr>
      </w:pPr>
    </w:p>
    <w:p w:rsidR="00390661" w:rsidRPr="00390661" w:rsidRDefault="00390661" w:rsidP="00DF401B">
      <w:pPr>
        <w:spacing w:after="10" w:line="269" w:lineRule="auto"/>
        <w:ind w:left="65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</w:p>
    <w:p w:rsidR="00390661" w:rsidRPr="002643E9" w:rsidRDefault="00DF401B" w:rsidP="002643E9">
      <w:pPr>
        <w:numPr>
          <w:ilvl w:val="0"/>
          <w:numId w:val="9"/>
        </w:numPr>
        <w:spacing w:after="10" w:line="269" w:lineRule="auto"/>
        <w:ind w:left="326" w:right="853" w:hanging="326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lastRenderedPageBreak/>
        <w:t xml:space="preserve">      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Mladej rodine - pričom za mladú rodinu sa 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považuje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rodina, v ktorej aspoň jeden </w:t>
      </w:r>
      <w:r w:rsidRPr="002643E9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</w:t>
      </w:r>
      <w:r w:rsidR="00390661" w:rsidRPr="002643E9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z </w:t>
      </w:r>
      <w:r w:rsidRPr="002643E9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manželov</w:t>
      </w:r>
      <w:r w:rsidR="00390661" w:rsidRPr="002643E9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ku dňu podpísania nájomnej zmluvy je mladší ako 35 rokov veku a spĺňa podmienky príjmu podľa bodu 1.</w:t>
      </w:r>
    </w:p>
    <w:p w:rsidR="002643E9" w:rsidRPr="002643E9" w:rsidRDefault="00DF401B" w:rsidP="002643E9">
      <w:pPr>
        <w:numPr>
          <w:ilvl w:val="0"/>
          <w:numId w:val="9"/>
        </w:numPr>
        <w:spacing w:after="10" w:line="269" w:lineRule="auto"/>
        <w:ind w:left="326"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 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Ak </w:t>
      </w:r>
      <w:r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nepožiadala</w:t>
      </w:r>
      <w:r w:rsidR="00390661" w:rsidRPr="00390661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o uzavretie nájomnej zmluvy fyzická osoba, ktorá spĺňa podmienku podľa bodu 1, uzatvorí prenajímateľ nájomnú zmluvu s nájomcom, ktorý nespĺňa uvedenú podmienku, a to na dobu, ktorá neprevýši jeden rok.  </w:t>
      </w:r>
    </w:p>
    <w:p w:rsidR="005C7033" w:rsidRDefault="002643E9" w:rsidP="005C7033">
      <w:pPr>
        <w:numPr>
          <w:ilvl w:val="0"/>
          <w:numId w:val="9"/>
        </w:numPr>
        <w:spacing w:after="10" w:line="269" w:lineRule="auto"/>
        <w:ind w:left="326" w:hanging="326"/>
      </w:pPr>
      <w:r>
        <w:t xml:space="preserve">         Žiadateľ je občan Slovenskej republiky s trvalým pobytom v obci Malá Čalomija</w:t>
      </w:r>
      <w:r>
        <w:rPr>
          <w:color w:val="FF0000"/>
        </w:rPr>
        <w:t xml:space="preserve"> </w:t>
      </w:r>
      <w:r>
        <w:t xml:space="preserve"> alebo bez trvalého pobytu obci Malá Čalomija a po podpísaní nájomnej zmluvy  </w:t>
      </w:r>
      <w:r w:rsidRPr="002643E9">
        <w:t>musí sa stať občanom obce Malá Čalomija ku dňu nasťahovania sa do NB</w:t>
      </w:r>
      <w:r>
        <w:t>.</w:t>
      </w:r>
    </w:p>
    <w:p w:rsidR="005C7033" w:rsidRDefault="004A4ABA" w:rsidP="005C7033">
      <w:pPr>
        <w:numPr>
          <w:ilvl w:val="0"/>
          <w:numId w:val="9"/>
        </w:numPr>
        <w:spacing w:after="10" w:line="269" w:lineRule="auto"/>
        <w:ind w:left="326" w:hanging="326"/>
      </w:pPr>
      <w:r>
        <w:t xml:space="preserve">         </w:t>
      </w:r>
      <w:r w:rsidR="005C7033">
        <w:t xml:space="preserve">Žiadateľ bol minimálne 1 rok pred podaním žiadosti samostatne zárobkovo činnou osobou, alebo mal trvalý pracovný pomer a táto skutočnosť trvá.  </w:t>
      </w:r>
    </w:p>
    <w:p w:rsidR="005C7033" w:rsidRDefault="005C7033" w:rsidP="005C7033">
      <w:pPr>
        <w:numPr>
          <w:ilvl w:val="0"/>
          <w:numId w:val="9"/>
        </w:numPr>
        <w:spacing w:after="10" w:line="269" w:lineRule="auto"/>
        <w:ind w:left="326" w:hanging="326"/>
      </w:pPr>
      <w:r>
        <w:t xml:space="preserve">Žiadateľ nie je vlastníkom, väčšinovým vlastníkom, nájomcom, spoločným nájomcom iného bytu, bytového alebo rodinného domu.  </w:t>
      </w:r>
    </w:p>
    <w:p w:rsidR="005C7033" w:rsidRDefault="004A4ABA" w:rsidP="005C7033">
      <w:pPr>
        <w:numPr>
          <w:ilvl w:val="0"/>
          <w:numId w:val="9"/>
        </w:numPr>
        <w:spacing w:after="10" w:line="269" w:lineRule="auto"/>
        <w:ind w:left="326" w:hanging="326"/>
      </w:pPr>
      <w:r>
        <w:t xml:space="preserve">         </w:t>
      </w:r>
      <w:r w:rsidR="005C7033">
        <w:t xml:space="preserve">Ak je žiadateľ nájomcom, ale nie je vlastníkom bytu alebo bytového domu a zaviaže sa, že ku dňu pridelenia nájomného bytu ukončí nájom a byt alebo bytový dom odovzdá vlastníkovi, je táto skutočnosť považovaná za splnenie podmienky vedenej v §3 odst.6 VZN.  </w:t>
      </w:r>
    </w:p>
    <w:p w:rsidR="005C7033" w:rsidRDefault="004A4ABA" w:rsidP="005C7033">
      <w:pPr>
        <w:numPr>
          <w:ilvl w:val="0"/>
          <w:numId w:val="9"/>
        </w:numPr>
        <w:spacing w:after="10" w:line="269" w:lineRule="auto"/>
        <w:ind w:left="326" w:hanging="326"/>
      </w:pPr>
      <w:r>
        <w:t xml:space="preserve">         </w:t>
      </w:r>
      <w:r w:rsidR="005C7033">
        <w:t xml:space="preserve">U nájomných bytov nemožno realizovať:  </w:t>
      </w:r>
    </w:p>
    <w:p w:rsidR="005C7033" w:rsidRDefault="005C7033" w:rsidP="005C7033">
      <w:pPr>
        <w:spacing w:after="0"/>
        <w:ind w:left="326" w:right="2867"/>
      </w:pPr>
      <w:r>
        <w:t xml:space="preserve">a/ prechod nájmu bytu v zmysle § 706-708 Občianskeho     zákonníka </w:t>
      </w:r>
    </w:p>
    <w:p w:rsidR="005C7033" w:rsidRDefault="005C7033" w:rsidP="005C7033">
      <w:pPr>
        <w:spacing w:after="0"/>
        <w:ind w:right="2867"/>
      </w:pPr>
      <w:r>
        <w:t xml:space="preserve">       b/ spoločný nájom bytu </w:t>
      </w:r>
    </w:p>
    <w:p w:rsidR="005C7033" w:rsidRDefault="005C7033" w:rsidP="005C7033">
      <w:pPr>
        <w:spacing w:after="0"/>
        <w:ind w:left="326" w:right="2867"/>
      </w:pPr>
      <w:r>
        <w:t xml:space="preserve">c/ podnájom bytu  </w:t>
      </w:r>
    </w:p>
    <w:p w:rsidR="005C7033" w:rsidRDefault="005C7033" w:rsidP="005C7033">
      <w:pPr>
        <w:spacing w:after="240"/>
        <w:ind w:left="326"/>
      </w:pPr>
      <w:r>
        <w:t xml:space="preserve">d/ prevod vlastníckych práv </w:t>
      </w:r>
    </w:p>
    <w:p w:rsidR="005C7033" w:rsidRDefault="005C7033" w:rsidP="005C7033">
      <w:pPr>
        <w:spacing w:after="9"/>
      </w:pPr>
      <w:r>
        <w:t xml:space="preserve"> </w:t>
      </w:r>
    </w:p>
    <w:p w:rsidR="005C7033" w:rsidRPr="005C7033" w:rsidRDefault="005C7033" w:rsidP="005C7033">
      <w:pPr>
        <w:spacing w:after="3" w:line="270" w:lineRule="auto"/>
        <w:ind w:left="31" w:right="18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§ 4</w:t>
      </w: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5C7033" w:rsidRPr="005C7033" w:rsidRDefault="005C7033" w:rsidP="005C7033">
      <w:pPr>
        <w:spacing w:after="0"/>
        <w:ind w:left="2415" w:hanging="1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Posudzovanie žiadostí – prideľovanie bytov</w:t>
      </w: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5C7033" w:rsidRPr="005C7033" w:rsidRDefault="005C7033" w:rsidP="005C7033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5C7033" w:rsidRPr="005C7033" w:rsidRDefault="004A4ABA" w:rsidP="005C7033">
      <w:pPr>
        <w:numPr>
          <w:ilvl w:val="0"/>
          <w:numId w:val="10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 prideľovaní bytov osobitného určenia (nájomných bytov) rozhoduje obecné zastupiteľstvo Obce </w:t>
      </w:r>
      <w:r w:rsid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.  </w:t>
      </w:r>
    </w:p>
    <w:p w:rsidR="005C7033" w:rsidRPr="005C7033" w:rsidRDefault="004A4ABA" w:rsidP="005C7033">
      <w:pPr>
        <w:numPr>
          <w:ilvl w:val="0"/>
          <w:numId w:val="10"/>
        </w:numPr>
        <w:spacing w:after="45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Pri rozhodovaní o pridelení bytu sa skúmajú a vyhodnocujú najmä nasledovné kritériá: </w:t>
      </w:r>
    </w:p>
    <w:p w:rsidR="005C7033" w:rsidRPr="005C7033" w:rsidRDefault="005C7033" w:rsidP="005C7033">
      <w:pPr>
        <w:numPr>
          <w:ilvl w:val="1"/>
          <w:numId w:val="10"/>
        </w:numPr>
        <w:spacing w:after="43" w:line="269" w:lineRule="auto"/>
        <w:ind w:right="41" w:hanging="2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trvalý pobyt v obci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, príp. rodinné väzby v obci,  </w:t>
      </w:r>
    </w:p>
    <w:p w:rsidR="005C7033" w:rsidRPr="005C7033" w:rsidRDefault="005C7033" w:rsidP="005C7033">
      <w:pPr>
        <w:numPr>
          <w:ilvl w:val="1"/>
          <w:numId w:val="10"/>
        </w:numPr>
        <w:spacing w:after="42" w:line="269" w:lineRule="auto"/>
        <w:ind w:right="41" w:hanging="2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naliehavosť bytovej potreby žiadateľa, pričom sa skúmajú súčasné bytové aj majetkové                   pomery, počet maloletých a plnoletých nezaopatrených detí,  </w:t>
      </w:r>
      <w:r w:rsidRPr="005C7033">
        <w:rPr>
          <w:rFonts w:ascii="Arial" w:eastAsia="Arial" w:hAnsi="Arial" w:cs="Arial"/>
          <w:color w:val="000000"/>
          <w:sz w:val="23"/>
          <w:lang w:eastAsia="sk-SK"/>
        </w:rPr>
        <w:t xml:space="preserve"> </w:t>
      </w:r>
    </w:p>
    <w:p w:rsidR="005C7033" w:rsidRPr="005C7033" w:rsidRDefault="005C7033" w:rsidP="005C7033">
      <w:pPr>
        <w:spacing w:after="42" w:line="269" w:lineRule="auto"/>
        <w:ind w:left="720" w:right="41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c) rodinný stav a iné sociálne kritériá,  </w:t>
      </w:r>
    </w:p>
    <w:p w:rsidR="005C7033" w:rsidRPr="005C7033" w:rsidRDefault="005C7033" w:rsidP="005C7033">
      <w:pPr>
        <w:numPr>
          <w:ilvl w:val="1"/>
          <w:numId w:val="11"/>
        </w:numPr>
        <w:spacing w:after="10" w:line="269" w:lineRule="auto"/>
        <w:ind w:right="853" w:hanging="25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dátum podania žiadosti, resp. podanie žiadosti v minulosti,  </w:t>
      </w:r>
    </w:p>
    <w:p w:rsidR="005C7033" w:rsidRPr="005C7033" w:rsidRDefault="005C7033" w:rsidP="005C7033">
      <w:pPr>
        <w:numPr>
          <w:ilvl w:val="1"/>
          <w:numId w:val="11"/>
        </w:numPr>
        <w:spacing w:after="47" w:line="269" w:lineRule="auto"/>
        <w:ind w:right="853" w:hanging="25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výška príjmu žiadateľa a s ním spoločne posudzovaných osôb,  </w:t>
      </w:r>
    </w:p>
    <w:p w:rsidR="005C7033" w:rsidRPr="005C7033" w:rsidRDefault="005C7033" w:rsidP="005C7033">
      <w:pPr>
        <w:numPr>
          <w:ilvl w:val="1"/>
          <w:numId w:val="11"/>
        </w:numPr>
        <w:spacing w:after="52" w:line="269" w:lineRule="auto"/>
        <w:ind w:right="853" w:hanging="25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preukázateľné zdravotné dôvody žiadateľa,  </w:t>
      </w:r>
    </w:p>
    <w:p w:rsidR="005C7033" w:rsidRPr="005C7033" w:rsidRDefault="005C7033" w:rsidP="005C7033">
      <w:pPr>
        <w:numPr>
          <w:ilvl w:val="1"/>
          <w:numId w:val="11"/>
        </w:numPr>
        <w:spacing w:after="10" w:line="269" w:lineRule="auto"/>
        <w:ind w:right="853" w:hanging="25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>finančné mo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nosti splácania nájomného.  </w:t>
      </w:r>
    </w:p>
    <w:p w:rsidR="005C7033" w:rsidRPr="005C7033" w:rsidRDefault="004A4ABA" w:rsidP="005C7033">
      <w:pPr>
        <w:numPr>
          <w:ilvl w:val="0"/>
          <w:numId w:val="10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Obecné zastupiteľstvo Obce </w:t>
      </w:r>
      <w:r w:rsid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pri prideľovaní nájomných bytov posúdi každú žiadosť o pridelenie bytu samostatne a v súlade s týmto VZN, následne podľa zistených skutočností rozhodne o pridelení.  </w:t>
      </w:r>
    </w:p>
    <w:p w:rsidR="005C7033" w:rsidRPr="005C7033" w:rsidRDefault="004A4ABA" w:rsidP="005C7033">
      <w:pPr>
        <w:numPr>
          <w:ilvl w:val="0"/>
          <w:numId w:val="10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Starosta obce na základe odporučenia obecného zastupiteľstva vyzve vybraných žiadateľov k uzatvoreniu nájomnej zmluvy.  </w:t>
      </w:r>
    </w:p>
    <w:p w:rsidR="005C7033" w:rsidRPr="005C7033" w:rsidRDefault="004A4ABA" w:rsidP="005C7033">
      <w:pPr>
        <w:numPr>
          <w:ilvl w:val="0"/>
          <w:numId w:val="10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Žiadosť o pridelenie nájomného bytu ako aj námietky sa podávajú písomne poštou na adresu Obecného úradu alebo osobne do podateľne Obecného úradu.  </w:t>
      </w:r>
    </w:p>
    <w:p w:rsidR="005C7033" w:rsidRPr="005C7033" w:rsidRDefault="004A4ABA" w:rsidP="005C7033">
      <w:pPr>
        <w:numPr>
          <w:ilvl w:val="0"/>
          <w:numId w:val="10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lastRenderedPageBreak/>
        <w:t xml:space="preserve">    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Obec uzavrie s nájomcom nájomnú zmluvu na dobu určitú, ktorú podpisuje starosta obce.  </w:t>
      </w:r>
    </w:p>
    <w:p w:rsidR="005C7033" w:rsidRPr="005C7033" w:rsidRDefault="004A4ABA" w:rsidP="005C7033">
      <w:pPr>
        <w:numPr>
          <w:ilvl w:val="0"/>
          <w:numId w:val="10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Ak </w:t>
      </w:r>
      <w:r w:rsidR="008C318D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žiadateľ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odmietne pridelený byt, nemá nárok na pridelenie ďalšieho bytu a jeho </w:t>
      </w:r>
      <w:r w:rsidR="008C318D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žiadosť</w:t>
      </w:r>
      <w:r w:rsidR="005C7033" w:rsidRPr="005C7033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sa vyradí z evidencie.  </w:t>
      </w:r>
    </w:p>
    <w:p w:rsidR="005C7033" w:rsidRPr="005C7033" w:rsidRDefault="005C7033" w:rsidP="005C7033">
      <w:pPr>
        <w:spacing w:after="15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5C7033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 </w:t>
      </w:r>
    </w:p>
    <w:p w:rsidR="008C318D" w:rsidRPr="008C318D" w:rsidRDefault="008C318D" w:rsidP="008C318D">
      <w:pPr>
        <w:spacing w:after="3" w:line="270" w:lineRule="auto"/>
        <w:ind w:left="31" w:right="18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8C318D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§5</w:t>
      </w:r>
      <w:r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8C318D" w:rsidRPr="008C318D" w:rsidRDefault="008C318D" w:rsidP="008C318D">
      <w:pPr>
        <w:spacing w:after="3" w:line="270" w:lineRule="auto"/>
        <w:ind w:left="31" w:right="20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8C318D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Nájomný vzťah</w:t>
      </w:r>
      <w:r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8C318D" w:rsidRPr="008C318D" w:rsidRDefault="008C318D" w:rsidP="008C318D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8C318D" w:rsidRPr="008C318D" w:rsidRDefault="004A4ABA" w:rsidP="008C318D">
      <w:pPr>
        <w:numPr>
          <w:ilvl w:val="0"/>
          <w:numId w:val="12"/>
        </w:numPr>
        <w:spacing w:after="10" w:line="269" w:lineRule="auto"/>
        <w:ind w:right="853" w:hanging="3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Nájomná zmluva sa uzatvára na dobu určitú, ktorá neprevýši dobu 3 rokov s možnosťou opakovaného uzavretia nájomnej zmluvy vždy na dobu maximálne 3 roky. V prípade telesne zdravotne postihnutých osôb, zmluvu je možné uzatvoriť na dobu určitú, ktorá neprevýši  10 rokov.  </w:t>
      </w:r>
    </w:p>
    <w:p w:rsidR="008C318D" w:rsidRPr="008C318D" w:rsidRDefault="004A4ABA" w:rsidP="008C318D">
      <w:pPr>
        <w:numPr>
          <w:ilvl w:val="0"/>
          <w:numId w:val="12"/>
        </w:numPr>
        <w:spacing w:after="10" w:line="269" w:lineRule="auto"/>
        <w:ind w:right="853" w:hanging="3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Nájomnú zmluvu so žiadateľom uzatvára štatutárny zástupca obce na základe uznesenia obecného zastupiteľstva, ktorým bol nájom schválený.  </w:t>
      </w:r>
    </w:p>
    <w:p w:rsidR="008C318D" w:rsidRPr="008C318D" w:rsidRDefault="004A4ABA" w:rsidP="008C318D">
      <w:pPr>
        <w:numPr>
          <w:ilvl w:val="0"/>
          <w:numId w:val="12"/>
        </w:numPr>
        <w:spacing w:after="10" w:line="269" w:lineRule="auto"/>
        <w:ind w:right="853" w:hanging="3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V prípade, ak sa žiadateľ do 15 dní odo dňa doručenia písomnej výzvy na uzatvorenie nájomnej zmluvy, nedostaví k uzatvoreniu nájomnej zmluvy, s výnimkou dôvodu hodného osobitného zreteľa, alebo odmietne uzatvoriť zmluvu bez vážnych dôvodov, hoci táto zodpovedá jeho žiadosti, bude vyradený z evidencie a prenajímateľ vyzve k uzavretiu nájomnej zmluvy v poradí ďalšieho žiadateľa.  </w:t>
      </w:r>
    </w:p>
    <w:p w:rsidR="008C318D" w:rsidRPr="008C318D" w:rsidRDefault="004A4ABA" w:rsidP="008C318D">
      <w:pPr>
        <w:numPr>
          <w:ilvl w:val="0"/>
          <w:numId w:val="12"/>
        </w:numPr>
        <w:spacing w:after="10" w:line="269" w:lineRule="auto"/>
        <w:ind w:right="853" w:hanging="3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Nájomné za byt sa platí mesačne a to vždy do 20. dňa predchádzajúceho mesiaca.  </w:t>
      </w:r>
    </w:p>
    <w:p w:rsidR="008C318D" w:rsidRPr="008C318D" w:rsidRDefault="004A4ABA" w:rsidP="008C318D">
      <w:pPr>
        <w:numPr>
          <w:ilvl w:val="0"/>
          <w:numId w:val="12"/>
        </w:numPr>
        <w:spacing w:after="10" w:line="269" w:lineRule="auto"/>
        <w:ind w:right="853" w:hanging="3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V nájomných bytoch posudzovaných podľa tohto VZN nemožno bez povolenia prenajímateľa prihlásiť na trvalý pobyt inú osobu ako nájomcu (nájomcov) a ich deti žijúce s nimi v spoločnej domácnosti.  </w:t>
      </w:r>
    </w:p>
    <w:p w:rsidR="008C318D" w:rsidRPr="008C318D" w:rsidRDefault="004A4ABA" w:rsidP="008C318D">
      <w:pPr>
        <w:numPr>
          <w:ilvl w:val="0"/>
          <w:numId w:val="12"/>
        </w:numPr>
        <w:spacing w:after="10" w:line="269" w:lineRule="auto"/>
        <w:ind w:right="853" w:hanging="3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Finančná zábezpeka, ktorej výška bude vo výške  </w:t>
      </w:r>
      <w:r w:rsid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troj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mesačného nájomného ustanoveného podľa osobitného predpisu; lehota na zloženie finančnej zábezpeky nájomcom nesmie byť dlhšia ako 30 kalendárnych dní pred podpísaním nájomnej zmluvy. Ak nedôjde k uzavretiu nájomnej zmluvy, je prenajímateľ povinný u</w:t>
      </w:r>
      <w:r w:rsid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zlo</w:t>
      </w:r>
      <w:r w:rsid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enú finančnú zábezpeku bezodkladne vrátiť. Prenajímateľ v súvislosti s uzavretím nájomnej zmluvy nesmie po</w:t>
      </w:r>
      <w:r w:rsid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adovať od nájomcu iné finančné plnenie, ktoré priamo nesúvisí s u</w:t>
      </w:r>
      <w:r w:rsid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ívaním nájomného bytu. Finančná zábezpeka </w:t>
      </w:r>
      <w:r w:rsidR="00485052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slúži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na zabezpečenie platenia dohodnutého nájomného, dohodnutých úhrad spojených s </w:t>
      </w:r>
      <w:r w:rsidR="00485052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užívaním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nájomného bytu a nepoškodzovania </w:t>
      </w:r>
      <w:r w:rsidR="00485052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užívaného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nájomného bytu. Finančnú zábezpeku za </w:t>
      </w:r>
      <w:r w:rsidR="00485052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užívanie</w:t>
      </w:r>
      <w:r w:rsidR="008C318D" w:rsidRPr="008C318D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nájomného bytu vedie prenajímateľ na osobitnom účte zriadenom na tento účel v banke.  </w:t>
      </w:r>
    </w:p>
    <w:p w:rsidR="008C318D" w:rsidRPr="008C318D" w:rsidRDefault="004A4ABA" w:rsidP="008C318D">
      <w:pPr>
        <w:numPr>
          <w:ilvl w:val="0"/>
          <w:numId w:val="12"/>
        </w:numPr>
        <w:spacing w:after="5" w:line="269" w:lineRule="auto"/>
        <w:ind w:right="853" w:hanging="3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nájomnej zmluve sa upraví právo nájomcu na opakované uzavretie zmluvy o nájme nájomného bytu pri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dodržaní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podmienok uvedených v nájomnej zmluve a v zákone č. 443/2010 </w:t>
      </w:r>
      <w:proofErr w:type="spellStart"/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Z.z</w:t>
      </w:r>
      <w:proofErr w:type="spellEnd"/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 O mo</w:t>
      </w:r>
      <w:r w:rsidR="0048505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ž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nosti opakovaného uzavretia nájomnej zmluvy prenajímateľ informuje nájomcu minimálne tri mesiace pred dohodnutým termínom skončenia nájmu nájomného bytu. Nájomca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požiada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o uzavretie novej zmluvy, resp.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predlženie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nájomnej zmluvy písomne obec doručením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žiadosti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na obecný úrad najmenej dva mesiace pred uplynutím nájmu na dobu určitú, s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doloženými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príjmovými potvrdeniami za predchádzajúci kalendárny rok. </w:t>
      </w:r>
    </w:p>
    <w:p w:rsidR="008C318D" w:rsidRPr="008C318D" w:rsidRDefault="004A4ABA" w:rsidP="008C318D">
      <w:pPr>
        <w:numPr>
          <w:ilvl w:val="0"/>
          <w:numId w:val="12"/>
        </w:numPr>
        <w:spacing w:after="5" w:line="269" w:lineRule="auto"/>
        <w:ind w:right="853" w:hanging="338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Každú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žiadosť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o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predĺženie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nájomnej zmluvy prerokuje a rozhodne o nej OZ. </w:t>
      </w:r>
    </w:p>
    <w:p w:rsidR="0003730C" w:rsidRDefault="0003730C" w:rsidP="00037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30C">
        <w:rPr>
          <w:rFonts w:ascii="Times New Roman" w:hAnsi="Times New Roman" w:cs="Times New Roman"/>
          <w:b/>
          <w:color w:val="000000"/>
          <w:sz w:val="23"/>
          <w:szCs w:val="23"/>
        </w:rPr>
        <w:t>(9)</w:t>
      </w:r>
      <w:r w:rsidRPr="0003730C">
        <w:rPr>
          <w:rFonts w:ascii="Times New Roman" w:hAnsi="Times New Roman" w:cs="Times New Roman"/>
          <w:color w:val="000000"/>
          <w:sz w:val="23"/>
          <w:szCs w:val="23"/>
        </w:rPr>
        <w:t xml:space="preserve"> Súčasťou nájomnej zmluvy bude notárska zápisnica ( ktorú </w:t>
      </w:r>
      <w:r>
        <w:rPr>
          <w:rFonts w:ascii="Times New Roman" w:hAnsi="Times New Roman" w:cs="Times New Roman"/>
          <w:color w:val="000000"/>
          <w:sz w:val="23"/>
          <w:szCs w:val="23"/>
        </w:rPr>
        <w:t>ž</w:t>
      </w:r>
      <w:r w:rsidRPr="0003730C">
        <w:rPr>
          <w:rFonts w:ascii="Times New Roman" w:hAnsi="Times New Roman" w:cs="Times New Roman"/>
          <w:color w:val="000000"/>
          <w:sz w:val="23"/>
          <w:szCs w:val="23"/>
        </w:rPr>
        <w:t xml:space="preserve">iadateľ zabezpečí na vlastné náklady ) v ktorej </w:t>
      </w:r>
      <w:r>
        <w:rPr>
          <w:rFonts w:ascii="Times New Roman" w:hAnsi="Times New Roman" w:cs="Times New Roman"/>
          <w:color w:val="000000"/>
          <w:sz w:val="23"/>
          <w:szCs w:val="23"/>
        </w:rPr>
        <w:t>ž</w:t>
      </w:r>
      <w:r w:rsidRPr="0003730C">
        <w:rPr>
          <w:rFonts w:ascii="Times New Roman" w:hAnsi="Times New Roman" w:cs="Times New Roman"/>
          <w:color w:val="000000"/>
          <w:sz w:val="23"/>
          <w:szCs w:val="23"/>
        </w:rPr>
        <w:t xml:space="preserve">iadateľ vyjadrí súhlas s podmienkami stanovenými týmto VZN a určí miesto ( </w:t>
      </w:r>
      <w:r w:rsidRPr="0003730C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po dohode s vlastníkom, príp. nájomcom nehnuteľnosti – súhlas vyjadrený overeným podpisom ), na ktoré bude nájomca vyprataný v prípade skončenia nájmu v zmysle </w:t>
      </w:r>
    </w:p>
    <w:p w:rsidR="0003730C" w:rsidRPr="0003730C" w:rsidRDefault="0003730C" w:rsidP="00037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>§ 710 – 711 Občianskeho zákonníka v platnom znení.</w:t>
      </w:r>
    </w:p>
    <w:p w:rsidR="0003730C" w:rsidRPr="0003730C" w:rsidRDefault="0003730C" w:rsidP="0003730C">
      <w:pPr>
        <w:spacing w:after="5" w:line="269" w:lineRule="auto"/>
        <w:ind w:left="338" w:right="853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03730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A4AB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</w:t>
      </w:r>
    </w:p>
    <w:p w:rsidR="008C318D" w:rsidRPr="008C318D" w:rsidRDefault="0003730C" w:rsidP="0003730C">
      <w:pPr>
        <w:spacing w:after="5" w:line="269" w:lineRule="auto"/>
        <w:ind w:left="338" w:right="853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03730C">
        <w:rPr>
          <w:rFonts w:ascii="Times New Roman" w:eastAsia="Times New Roman" w:hAnsi="Times New Roman" w:cs="Times New Roman"/>
          <w:b/>
          <w:color w:val="000000"/>
          <w:lang w:eastAsia="sk-SK"/>
        </w:rPr>
        <w:t>(10)</w:t>
      </w:r>
      <w:r w:rsidR="004A4AB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Nájomca sa v nájomnej zmluve zavia</w:t>
      </w:r>
      <w:r w:rsidR="0048505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ž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e k plateniu nájomného stanoveného v súlade s opatrením MF SR platným v čase uzavretia nájomnej zmluvy. </w:t>
      </w:r>
    </w:p>
    <w:p w:rsidR="00485052" w:rsidRPr="00485052" w:rsidRDefault="0003730C" w:rsidP="0003730C">
      <w:pPr>
        <w:spacing w:after="5" w:line="269" w:lineRule="auto"/>
        <w:ind w:left="338" w:right="853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03730C">
        <w:rPr>
          <w:rFonts w:ascii="Times New Roman" w:eastAsia="Times New Roman" w:hAnsi="Times New Roman" w:cs="Times New Roman"/>
          <w:b/>
          <w:color w:val="000000"/>
          <w:lang w:eastAsia="sk-SK"/>
        </w:rPr>
        <w:t>(11)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Obec </w:t>
      </w:r>
      <w:r w:rsidR="0048505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Malá Čalomija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tvorí fond prevádzky,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údržby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a opráv bytového domu ročne minimálne vo výške 0,5 % obstarávacích nákladov na obstaranie nájomných bytov. Z fondu prevádzky,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údržby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a opráv bytového domu sa financujú výdavky spojené s nákladmi na prevádzku, </w:t>
      </w:r>
      <w:r w:rsidR="00485052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údržbu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a opravy spoločných častí bytového domu, vrátane opráv spoločných zariadení bytového domu, spoločných nebytových priestorov, príslušenstva a priľahlého pozemku, ako aj výdavky na obnovu, modernizáciu a rekonštrukciu bytového domu, ktoré prislúchajú k bytom. Výška, ktorú je povinný nájomca uhrádzať bude súčasťou nájomnej zmluvy.</w:t>
      </w:r>
    </w:p>
    <w:p w:rsidR="008C318D" w:rsidRPr="008C318D" w:rsidRDefault="0003730C" w:rsidP="0003730C">
      <w:pPr>
        <w:spacing w:after="5" w:line="269" w:lineRule="auto"/>
        <w:ind w:left="338" w:right="853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03730C">
        <w:rPr>
          <w:rFonts w:ascii="Times New Roman" w:eastAsia="Times New Roman" w:hAnsi="Times New Roman" w:cs="Times New Roman"/>
          <w:b/>
          <w:color w:val="000000"/>
          <w:lang w:eastAsia="sk-SK"/>
        </w:rPr>
        <w:t>(12)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48505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Práva a povinnosti, ktoré vzniknú na základe nájomnej zmluvy a nie sú upravené zákonom č 443/2010 </w:t>
      </w:r>
      <w:proofErr w:type="spellStart"/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Z.z</w:t>
      </w:r>
      <w:proofErr w:type="spellEnd"/>
      <w:r w:rsidR="008C318D" w:rsidRPr="008C318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., sa vzťahujú  ustanovenia Občianskeho zákonníka. </w:t>
      </w:r>
    </w:p>
    <w:p w:rsidR="008C318D" w:rsidRPr="008C318D" w:rsidRDefault="008C318D" w:rsidP="008C318D">
      <w:pPr>
        <w:spacing w:after="3" w:line="270" w:lineRule="auto"/>
        <w:ind w:left="31" w:right="18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8C318D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 xml:space="preserve">§6 </w:t>
      </w:r>
    </w:p>
    <w:p w:rsidR="00485052" w:rsidRPr="00485052" w:rsidRDefault="00485052" w:rsidP="00485052">
      <w:pPr>
        <w:spacing w:after="3" w:line="270" w:lineRule="auto"/>
        <w:ind w:left="31" w:right="22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Zánik nájmu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485052" w:rsidRPr="00485052" w:rsidRDefault="00485052" w:rsidP="00485052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485052" w:rsidRPr="00485052" w:rsidRDefault="004A4ABA" w:rsidP="00485052">
      <w:pPr>
        <w:numPr>
          <w:ilvl w:val="0"/>
          <w:numId w:val="13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Uplynutím doby nájmu, ak nebola táto doba v zmysle § 5, odst.1 tohto VZN predĺžená.  </w:t>
      </w:r>
    </w:p>
    <w:p w:rsidR="00485052" w:rsidRPr="00485052" w:rsidRDefault="00485052" w:rsidP="00485052">
      <w:pPr>
        <w:numPr>
          <w:ilvl w:val="0"/>
          <w:numId w:val="13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Písomnou dohodou medzi prenajímateľom a nájomcom.  </w:t>
      </w:r>
    </w:p>
    <w:p w:rsidR="00485052" w:rsidRPr="00485052" w:rsidRDefault="00485052" w:rsidP="00485052">
      <w:pPr>
        <w:numPr>
          <w:ilvl w:val="0"/>
          <w:numId w:val="13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Písomnou výpoveďou nájomcu. Nájom bytu sa skončí posledným dňom mesiaca nasledujúceho po mesiaci, v ktorom bola výpoveď doručená prenajímateľovi.  </w:t>
      </w:r>
    </w:p>
    <w:p w:rsidR="00485052" w:rsidRPr="00485052" w:rsidRDefault="00485052" w:rsidP="00485052">
      <w:pPr>
        <w:numPr>
          <w:ilvl w:val="0"/>
          <w:numId w:val="13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So súhlasom obecného zastupiteľstva a starostu obce, písomnou výpoveďou nájmu prenajímateľom, ak nájomca:  </w:t>
      </w:r>
    </w:p>
    <w:p w:rsidR="00485052" w:rsidRPr="00485052" w:rsidRDefault="00B761A5" w:rsidP="00B761A5">
      <w:pPr>
        <w:numPr>
          <w:ilvl w:val="0"/>
          <w:numId w:val="14"/>
        </w:numPr>
        <w:spacing w:after="10" w:line="269" w:lineRule="auto"/>
        <w:ind w:left="563" w:right="853" w:hanging="237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nespĺňa podmienky v §3, ods.1 a</w:t>
      </w:r>
      <w:r w:rsid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7 tohto VZN, tohto uznesenia</w:t>
      </w:r>
    </w:p>
    <w:p w:rsidR="00485052" w:rsidRPr="00485052" w:rsidRDefault="00B761A5" w:rsidP="00B761A5">
      <w:pPr>
        <w:numPr>
          <w:ilvl w:val="0"/>
          <w:numId w:val="14"/>
        </w:numPr>
        <w:spacing w:after="10" w:line="269" w:lineRule="auto"/>
        <w:ind w:left="563" w:right="853" w:hanging="237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hrubo porušuje svoje povinnosti vyplývajúce z nájmu bytu, najmä tým, </w:t>
      </w:r>
      <w:r w:rsid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e neplatí včas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nájomné alebo úhradu za plnenia poskytované s užívaním bytu za čas dlhší ako 2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mesiace</w:t>
      </w:r>
    </w:p>
    <w:p w:rsidR="00485052" w:rsidRPr="00485052" w:rsidRDefault="00485052" w:rsidP="00B761A5">
      <w:pPr>
        <w:numPr>
          <w:ilvl w:val="0"/>
          <w:numId w:val="14"/>
        </w:numPr>
        <w:spacing w:after="10" w:line="269" w:lineRule="auto"/>
        <w:ind w:left="563" w:right="853" w:hanging="237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alebo ten, kto s ním býva, napriek písomnej výstrahe hrubo poškodzuje prenajatý byt a jeho príslušenstvo, spoločné priestory a spoločné zariadenia v dome</w:t>
      </w:r>
    </w:p>
    <w:p w:rsidR="00485052" w:rsidRDefault="00485052" w:rsidP="00B761A5">
      <w:pPr>
        <w:numPr>
          <w:ilvl w:val="0"/>
          <w:numId w:val="14"/>
        </w:numPr>
        <w:spacing w:after="10" w:line="269" w:lineRule="auto"/>
        <w:ind w:left="563" w:right="853" w:hanging="237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využíva prenajatý byt bez súhlasu vlastníka na iné účely ako na bývanie, alebo ak nájomca alebo ten, kto s ním býva, sústavne narušuje pokojné bývanie ostatných nájomcov, ohrozuje bezpečnosť alebo porušuje dobré mravy v dome</w:t>
      </w:r>
    </w:p>
    <w:p w:rsidR="00485052" w:rsidRPr="00485052" w:rsidRDefault="00485052" w:rsidP="00B761A5">
      <w:pPr>
        <w:numPr>
          <w:ilvl w:val="0"/>
          <w:numId w:val="14"/>
        </w:numPr>
        <w:spacing w:after="10" w:line="269" w:lineRule="auto"/>
        <w:ind w:left="563" w:right="853" w:hanging="237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neužíva byt bez vážnych dôvodov</w:t>
      </w:r>
    </w:p>
    <w:p w:rsidR="00485052" w:rsidRPr="00485052" w:rsidRDefault="00485052" w:rsidP="004A4ABA">
      <w:pPr>
        <w:spacing w:after="10" w:line="269" w:lineRule="auto"/>
        <w:ind w:left="336" w:hanging="10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f) bez súhlasu vlastníka, v predmetnom byte ubytuje osoby, ktoré nie sú uvedené na evidenčnom </w:t>
      </w:r>
      <w:r w:rsidR="004A4ABA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liste k tomuto bytu.</w:t>
      </w:r>
    </w:p>
    <w:p w:rsidR="00485052" w:rsidRPr="00485052" w:rsidRDefault="00485052" w:rsidP="00485052">
      <w:pPr>
        <w:numPr>
          <w:ilvl w:val="0"/>
          <w:numId w:val="15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Nájom bytu sa končí posledným dňom mesiaca nasledujúceho po mesiaci, v ktorom bola výpoveď doručená nájomcovi. Za dátum doručenia zásielky po výpovedi sa považuje aj posledný deň mo</w:t>
      </w:r>
      <w:r w:rsidR="00B761A5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nosti vyzdvihnutia uvedenej zásielky určenej príslušným doručovacím úradom.  </w:t>
      </w:r>
    </w:p>
    <w:p w:rsidR="00485052" w:rsidRPr="00485052" w:rsidRDefault="00485052" w:rsidP="00485052">
      <w:pPr>
        <w:numPr>
          <w:ilvl w:val="0"/>
          <w:numId w:val="15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lastRenderedPageBreak/>
        <w:t xml:space="preserve">K termínu ukončenia nájmu je nájomca povinný byt uvoľniť a odovzdať ho prenajímateľovi v stave primeranom dobe </w:t>
      </w:r>
      <w:r w:rsidR="00B761A5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užívania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, pričom nesie zodpovednosť za spôsobené škody.   </w:t>
      </w:r>
    </w:p>
    <w:p w:rsidR="00485052" w:rsidRPr="00485052" w:rsidRDefault="00485052" w:rsidP="00485052">
      <w:pPr>
        <w:numPr>
          <w:ilvl w:val="0"/>
          <w:numId w:val="15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Nájom bytu zaniká v zmysle 710- 711 Občianskeho zákonníka. </w:t>
      </w:r>
    </w:p>
    <w:p w:rsidR="00485052" w:rsidRPr="00485052" w:rsidRDefault="00485052" w:rsidP="00485052">
      <w:pPr>
        <w:numPr>
          <w:ilvl w:val="0"/>
          <w:numId w:val="15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Nájomca nájomného bytu nemá nárok na pridelenie náhradného bytu, alebo inej bytovej náhrady pri ukončení nájmu z akéhokoľvek dôvodu, okrem prípadu, ak nájom bytu skončil pred uplynutím dohodnutej doby z dôvodu, </w:t>
      </w:r>
      <w:r w:rsidR="00B761A5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e byt bez zavinenia nájomcu nie je </w:t>
      </w:r>
      <w:r w:rsidR="00B761A5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možné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ďalej </w:t>
      </w:r>
      <w:r w:rsidR="00B761A5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užívať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. </w:t>
      </w:r>
    </w:p>
    <w:p w:rsidR="00485052" w:rsidRDefault="00485052" w:rsidP="00485052">
      <w:pPr>
        <w:spacing w:after="22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B761A5" w:rsidRDefault="00B761A5" w:rsidP="00485052">
      <w:pPr>
        <w:spacing w:after="22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</w:p>
    <w:p w:rsidR="00B761A5" w:rsidRPr="00485052" w:rsidRDefault="00B761A5" w:rsidP="00485052">
      <w:pPr>
        <w:spacing w:after="22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</w:p>
    <w:p w:rsidR="00485052" w:rsidRPr="00485052" w:rsidRDefault="00485052" w:rsidP="00485052">
      <w:pPr>
        <w:spacing w:after="3" w:line="270" w:lineRule="auto"/>
        <w:ind w:left="31" w:right="18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§ 7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B761A5" w:rsidRDefault="00B761A5" w:rsidP="00485052">
      <w:pPr>
        <w:spacing w:after="3" w:line="270" w:lineRule="auto"/>
        <w:ind w:left="31" w:right="18" w:hanging="10"/>
        <w:jc w:val="center"/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</w:pPr>
    </w:p>
    <w:p w:rsidR="00485052" w:rsidRPr="00485052" w:rsidRDefault="00485052" w:rsidP="00485052">
      <w:pPr>
        <w:spacing w:after="3" w:line="270" w:lineRule="auto"/>
        <w:ind w:left="31" w:right="18" w:hanging="10"/>
        <w:jc w:val="center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b/>
          <w:color w:val="000000"/>
          <w:sz w:val="23"/>
          <w:lang w:eastAsia="sk-SK"/>
        </w:rPr>
        <w:t>Záverečné ustanovenie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485052" w:rsidRPr="00485052" w:rsidRDefault="00485052" w:rsidP="00485052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</w:p>
    <w:p w:rsidR="00485052" w:rsidRPr="00485052" w:rsidRDefault="00485052" w:rsidP="004A4ABA">
      <w:pPr>
        <w:numPr>
          <w:ilvl w:val="0"/>
          <w:numId w:val="16"/>
        </w:numPr>
        <w:spacing w:after="10" w:line="269" w:lineRule="auto"/>
        <w:ind w:left="10" w:right="166" w:hanging="10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Obec mô</w:t>
      </w:r>
      <w:r w:rsidR="00B761A5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e prenajať byt fyzickej osobe, ktorej ubytovanie súvisí s vytváraním nových </w:t>
      </w:r>
      <w:r w:rsidR="004A4ABA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pracovných miest v území a obstaranie bytov súvisí s realizáciou významnej investície, pričom </w:t>
      </w:r>
      <w:r w:rsidR="004A4ABA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však podiel takto prenajatých bytov nemô</w:t>
      </w:r>
      <w:r w:rsidR="00B761A5">
        <w:rPr>
          <w:rFonts w:ascii="Times New Roman" w:eastAsia="Times New Roman" w:hAnsi="Times New Roman" w:cs="Times New Roman"/>
          <w:color w:val="000000"/>
          <w:sz w:val="23"/>
          <w:lang w:eastAsia="sk-SK"/>
        </w:rPr>
        <w:t>ž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e presiahnuť podiel stanovený  platnými právnymi </w:t>
      </w:r>
      <w:r w:rsidR="004A4ABA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p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redpismi </w:t>
      </w:r>
      <w:proofErr w:type="spellStart"/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MVaRR</w:t>
      </w:r>
      <w:proofErr w:type="spellEnd"/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SR.</w:t>
      </w:r>
    </w:p>
    <w:p w:rsidR="00B761A5" w:rsidRDefault="00485052" w:rsidP="004A4ABA">
      <w:pPr>
        <w:numPr>
          <w:ilvl w:val="0"/>
          <w:numId w:val="16"/>
        </w:numPr>
        <w:spacing w:after="10" w:line="269" w:lineRule="auto"/>
        <w:ind w:right="166" w:hanging="10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Výkon správy nájomných bytov bude vykonávať poverený subjekt určený prenajímateľom.</w:t>
      </w:r>
    </w:p>
    <w:p w:rsidR="00485052" w:rsidRPr="00485052" w:rsidRDefault="00485052" w:rsidP="004A4ABA">
      <w:pPr>
        <w:numPr>
          <w:ilvl w:val="0"/>
          <w:numId w:val="16"/>
        </w:numPr>
        <w:spacing w:after="10" w:line="269" w:lineRule="auto"/>
        <w:ind w:left="10" w:right="166" w:hanging="10"/>
        <w:jc w:val="both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Obec </w:t>
      </w:r>
      <w:r w:rsidR="00B761A5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Malá Čalomija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zverejní zoznam nájomcov schválených obecným zastupiteľstvom na informačnej tabuli obce.</w:t>
      </w:r>
    </w:p>
    <w:p w:rsidR="00485052" w:rsidRPr="00485052" w:rsidRDefault="00B761A5" w:rsidP="00485052">
      <w:pPr>
        <w:numPr>
          <w:ilvl w:val="0"/>
          <w:numId w:val="17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  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Podmienky určené týmto VZN sú nutnou súčasťou nájomnej zmluvy.   </w:t>
      </w:r>
    </w:p>
    <w:p w:rsidR="00485052" w:rsidRPr="00485052" w:rsidRDefault="00B761A5" w:rsidP="00485052">
      <w:pPr>
        <w:numPr>
          <w:ilvl w:val="0"/>
          <w:numId w:val="17"/>
        </w:numPr>
        <w:spacing w:after="84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      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Toto všeobecne záväzné nariadenie č.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1/202</w:t>
      </w:r>
      <w:r w:rsidR="00E0227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6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schválilo Obecné zastupiteľstvo </w:t>
      </w:r>
      <w:r>
        <w:rPr>
          <w:rFonts w:ascii="Times New Roman" w:eastAsia="Times New Roman" w:hAnsi="Times New Roman" w:cs="Times New Roman"/>
          <w:color w:val="000000"/>
          <w:sz w:val="23"/>
          <w:lang w:eastAsia="sk-SK"/>
        </w:rPr>
        <w:t>obce Malá Čalomija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na svojom zasadnutí dňa ............202</w:t>
      </w:r>
      <w:r w:rsidR="00E0227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6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uznesením č. ....../202</w:t>
      </w:r>
      <w:r w:rsidR="00E0227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6</w:t>
      </w:r>
      <w:r w:rsidR="00485052"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</w:t>
      </w:r>
    </w:p>
    <w:p w:rsidR="00485052" w:rsidRPr="00485052" w:rsidRDefault="00485052" w:rsidP="00485052">
      <w:pPr>
        <w:numPr>
          <w:ilvl w:val="0"/>
          <w:numId w:val="17"/>
        </w:numPr>
        <w:spacing w:after="10" w:line="269" w:lineRule="auto"/>
        <w:ind w:right="853" w:hanging="326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>Toto všeobecne záväzné nariadenie nadobúda účinnosť ............202</w:t>
      </w:r>
      <w:r w:rsidR="00E0227D">
        <w:rPr>
          <w:rFonts w:ascii="Times New Roman" w:eastAsia="Times New Roman" w:hAnsi="Times New Roman" w:cs="Times New Roman"/>
          <w:color w:val="000000"/>
          <w:sz w:val="23"/>
          <w:lang w:eastAsia="sk-SK"/>
        </w:rPr>
        <w:t>6</w:t>
      </w:r>
      <w:r w:rsidRPr="00485052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 </w:t>
      </w:r>
    </w:p>
    <w:p w:rsidR="00390661" w:rsidRPr="00D24C21" w:rsidRDefault="00390661" w:rsidP="00D24C21">
      <w:pPr>
        <w:rPr>
          <w:sz w:val="24"/>
          <w:szCs w:val="24"/>
        </w:rPr>
      </w:pPr>
    </w:p>
    <w:sectPr w:rsidR="00390661" w:rsidRPr="00D2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7E27"/>
    <w:multiLevelType w:val="hybridMultilevel"/>
    <w:tmpl w:val="2B5CDE84"/>
    <w:lvl w:ilvl="0" w:tplc="FFA639E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92E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D32A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90E00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1CC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9E2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6EF9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B328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87435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76401"/>
    <w:multiLevelType w:val="hybridMultilevel"/>
    <w:tmpl w:val="E4E25132"/>
    <w:lvl w:ilvl="0" w:tplc="6476950E">
      <w:start w:val="4"/>
      <w:numFmt w:val="decimal"/>
      <w:lvlText w:val="(%1)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069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146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C0F7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E44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AA6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A8B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CC8C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9B6A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146D1"/>
    <w:multiLevelType w:val="hybridMultilevel"/>
    <w:tmpl w:val="E70EA5EA"/>
    <w:lvl w:ilvl="0" w:tplc="9C84087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FC5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7E3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F3EB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90C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58C6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F4A8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E40A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5A1B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B971AC"/>
    <w:multiLevelType w:val="hybridMultilevel"/>
    <w:tmpl w:val="29DA0C30"/>
    <w:lvl w:ilvl="0" w:tplc="F9EA4CC2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C1670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9268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CD262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60ED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5FAD8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170AF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B851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DAA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637"/>
    <w:multiLevelType w:val="hybridMultilevel"/>
    <w:tmpl w:val="080E8168"/>
    <w:lvl w:ilvl="0" w:tplc="F2008A8A">
      <w:start w:val="1"/>
      <w:numFmt w:val="lowerLetter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CA2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EDAE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89E8C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C6E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3F2A9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B4C5D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C68A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8EA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7F7999"/>
    <w:multiLevelType w:val="hybridMultilevel"/>
    <w:tmpl w:val="F74476EC"/>
    <w:lvl w:ilvl="0" w:tplc="AD00570E">
      <w:start w:val="1"/>
      <w:numFmt w:val="decimal"/>
      <w:lvlText w:val="(%1)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0E35D2">
      <w:start w:val="1"/>
      <w:numFmt w:val="lowerLetter"/>
      <w:lvlText w:val="%2)"/>
      <w:lvlJc w:val="left"/>
      <w:pPr>
        <w:ind w:left="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2525570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EC5AF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EF604F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B6788E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52D7C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FE52F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9CF32C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562FFB"/>
    <w:multiLevelType w:val="hybridMultilevel"/>
    <w:tmpl w:val="3CF038D2"/>
    <w:lvl w:ilvl="0" w:tplc="1C961B78">
      <w:start w:val="3"/>
      <w:numFmt w:val="lowerLetter"/>
      <w:lvlText w:val="%1)"/>
      <w:lvlJc w:val="left"/>
      <w:pPr>
        <w:ind w:left="1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4BC6E">
      <w:start w:val="1"/>
      <w:numFmt w:val="lowerLetter"/>
      <w:lvlText w:val="%2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904AF4">
      <w:start w:val="1"/>
      <w:numFmt w:val="lowerRoman"/>
      <w:lvlText w:val="%3"/>
      <w:lvlJc w:val="left"/>
      <w:pPr>
        <w:ind w:left="1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266E26">
      <w:start w:val="1"/>
      <w:numFmt w:val="decimal"/>
      <w:lvlText w:val="%4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7A8408">
      <w:start w:val="1"/>
      <w:numFmt w:val="lowerLetter"/>
      <w:lvlText w:val="%5"/>
      <w:lvlJc w:val="left"/>
      <w:pPr>
        <w:ind w:left="3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72FEDC">
      <w:start w:val="1"/>
      <w:numFmt w:val="lowerRoman"/>
      <w:lvlText w:val="%6"/>
      <w:lvlJc w:val="left"/>
      <w:pPr>
        <w:ind w:left="3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D29E10">
      <w:start w:val="1"/>
      <w:numFmt w:val="decimal"/>
      <w:lvlText w:val="%7"/>
      <w:lvlJc w:val="left"/>
      <w:pPr>
        <w:ind w:left="4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7123D54">
      <w:start w:val="1"/>
      <w:numFmt w:val="lowerLetter"/>
      <w:lvlText w:val="%8"/>
      <w:lvlJc w:val="left"/>
      <w:pPr>
        <w:ind w:left="5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6145FF6">
      <w:start w:val="1"/>
      <w:numFmt w:val="lowerRoman"/>
      <w:lvlText w:val="%9"/>
      <w:lvlJc w:val="left"/>
      <w:pPr>
        <w:ind w:left="6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E65F7"/>
    <w:multiLevelType w:val="hybridMultilevel"/>
    <w:tmpl w:val="C7A20B92"/>
    <w:lvl w:ilvl="0" w:tplc="21DA0380">
      <w:start w:val="1"/>
      <w:numFmt w:val="decimal"/>
      <w:lvlText w:val="(%1)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7069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0925A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89A59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CDA96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CE9B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2D86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944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CE1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640ECF"/>
    <w:multiLevelType w:val="hybridMultilevel"/>
    <w:tmpl w:val="A7BC65FE"/>
    <w:lvl w:ilvl="0" w:tplc="5250429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E4CF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FC8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66B6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AA0E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9B03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523F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E3CF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143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880D8C"/>
    <w:multiLevelType w:val="hybridMultilevel"/>
    <w:tmpl w:val="E654AD1C"/>
    <w:lvl w:ilvl="0" w:tplc="AE2C5A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72D3F2">
      <w:start w:val="4"/>
      <w:numFmt w:val="lowerLetter"/>
      <w:lvlText w:val="%2)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641EE6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AB0A25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F6E822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43CDDEE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CDAB77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F09D5A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9E6856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8E7E6E"/>
    <w:multiLevelType w:val="hybridMultilevel"/>
    <w:tmpl w:val="8F763FA4"/>
    <w:lvl w:ilvl="0" w:tplc="C3BCA10E">
      <w:start w:val="5"/>
      <w:numFmt w:val="decimal"/>
      <w:lvlText w:val="(%1)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06DB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BCADC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23E5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A623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8C6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2A4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6625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B843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B43988"/>
    <w:multiLevelType w:val="hybridMultilevel"/>
    <w:tmpl w:val="94CE1D0C"/>
    <w:lvl w:ilvl="0" w:tplc="AA0E8038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F320B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A682D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CB47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B223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72E75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D443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D24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98F6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B02DB0"/>
    <w:multiLevelType w:val="hybridMultilevel"/>
    <w:tmpl w:val="F1C0E584"/>
    <w:lvl w:ilvl="0" w:tplc="AAC277E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EE92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61EE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0AC9C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CF6A2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66C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0C63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0608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4421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BE3F13"/>
    <w:multiLevelType w:val="hybridMultilevel"/>
    <w:tmpl w:val="8A102EE8"/>
    <w:lvl w:ilvl="0" w:tplc="F1F258EC">
      <w:start w:val="10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425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765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ED62D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9F617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1A14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86A4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E4A3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BC44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597FCF"/>
    <w:multiLevelType w:val="hybridMultilevel"/>
    <w:tmpl w:val="0540DD82"/>
    <w:lvl w:ilvl="0" w:tplc="52585192">
      <w:start w:val="1"/>
      <w:numFmt w:val="decimal"/>
      <w:lvlText w:val="(%1)"/>
      <w:lvlJc w:val="left"/>
      <w:pPr>
        <w:ind w:left="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DEF8EE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8A54B4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700CB5E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8C1064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2466272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0C1022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68242A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920D7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BB4FDA"/>
    <w:multiLevelType w:val="hybridMultilevel"/>
    <w:tmpl w:val="8CF03E5C"/>
    <w:lvl w:ilvl="0" w:tplc="D892F382">
      <w:start w:val="7"/>
      <w:numFmt w:val="decimal"/>
      <w:lvlText w:val="(%1)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D482E4">
      <w:start w:val="1"/>
      <w:numFmt w:val="lowerLetter"/>
      <w:lvlText w:val="%2)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AB215F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7FCBD9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8E725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A1EF6F4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5C78B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390CD7A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6E70DA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FB2B6F"/>
    <w:multiLevelType w:val="hybridMultilevel"/>
    <w:tmpl w:val="CC78C676"/>
    <w:lvl w:ilvl="0" w:tplc="1EAE4A18">
      <w:start w:val="2"/>
      <w:numFmt w:val="decimal"/>
      <w:lvlText w:val="(%1)"/>
      <w:lvlJc w:val="left"/>
      <w:pPr>
        <w:ind w:left="16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A3EDA0C">
      <w:start w:val="1"/>
      <w:numFmt w:val="lowerLetter"/>
      <w:lvlText w:val="%2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A8FF60">
      <w:start w:val="1"/>
      <w:numFmt w:val="lowerRoman"/>
      <w:lvlText w:val="%3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B82F3A0">
      <w:start w:val="1"/>
      <w:numFmt w:val="decimal"/>
      <w:lvlText w:val="%4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9623E0">
      <w:start w:val="1"/>
      <w:numFmt w:val="lowerLetter"/>
      <w:lvlText w:val="%5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BD0F4EE">
      <w:start w:val="1"/>
      <w:numFmt w:val="lowerRoman"/>
      <w:lvlText w:val="%6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CC4CC4">
      <w:start w:val="1"/>
      <w:numFmt w:val="decimal"/>
      <w:lvlText w:val="%7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7DC74FC">
      <w:start w:val="1"/>
      <w:numFmt w:val="lowerLetter"/>
      <w:lvlText w:val="%8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EAF0D2">
      <w:start w:val="1"/>
      <w:numFmt w:val="lowerRoman"/>
      <w:lvlText w:val="%9"/>
      <w:lvlJc w:val="left"/>
      <w:pPr>
        <w:ind w:left="7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9"/>
  </w:num>
  <w:num w:numId="12">
    <w:abstractNumId w:val="8"/>
  </w:num>
  <w:num w:numId="13">
    <w:abstractNumId w:val="7"/>
  </w:num>
  <w:num w:numId="14">
    <w:abstractNumId w:val="4"/>
  </w:num>
  <w:num w:numId="15">
    <w:abstractNumId w:val="10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CB"/>
    <w:rsid w:val="0003730C"/>
    <w:rsid w:val="001442A5"/>
    <w:rsid w:val="002643E9"/>
    <w:rsid w:val="003038A4"/>
    <w:rsid w:val="00390661"/>
    <w:rsid w:val="00485052"/>
    <w:rsid w:val="004A4ABA"/>
    <w:rsid w:val="005C7033"/>
    <w:rsid w:val="00632CCB"/>
    <w:rsid w:val="007159D1"/>
    <w:rsid w:val="007969FF"/>
    <w:rsid w:val="008C318D"/>
    <w:rsid w:val="0094760A"/>
    <w:rsid w:val="009647E7"/>
    <w:rsid w:val="00983E74"/>
    <w:rsid w:val="00986668"/>
    <w:rsid w:val="00B761A5"/>
    <w:rsid w:val="00B87BBC"/>
    <w:rsid w:val="00C2041E"/>
    <w:rsid w:val="00D24C21"/>
    <w:rsid w:val="00DF401B"/>
    <w:rsid w:val="00E0227D"/>
    <w:rsid w:val="00E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0B4"/>
  <w15:chartTrackingRefBased/>
  <w15:docId w15:val="{4F335A88-C89E-4ABD-A8AD-C3E90CA2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2C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32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2643E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28B1A-CACE-464C-80C3-C4CC36E7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 Ján</dc:creator>
  <cp:keywords/>
  <dc:description/>
  <cp:lastModifiedBy>ŠIMKO Ján</cp:lastModifiedBy>
  <cp:revision>3</cp:revision>
  <dcterms:created xsi:type="dcterms:W3CDTF">2026-06-29T16:17:00Z</dcterms:created>
  <dcterms:modified xsi:type="dcterms:W3CDTF">2026-07-06T17:13:00Z</dcterms:modified>
</cp:coreProperties>
</file>