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>Faktúry - Január 202</w:t>
      </w:r>
      <w:r>
        <w:rPr>
          <w:rFonts w:cs="Calibri" w:ascii="Calibri" w:hAnsi="Calibri"/>
          <w:b/>
          <w:bCs/>
          <w:sz w:val="36"/>
          <w:szCs w:val="36"/>
        </w:rPr>
        <w:t>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65,76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.01.202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82</w:t>
            </w:r>
            <w:r>
              <w:rPr>
                <w:rFonts w:cs="Calibri" w:ascii="Calibri" w:hAnsi="Calibri"/>
                <w:sz w:val="22"/>
                <w:szCs w:val="22"/>
              </w:rPr>
              <w:t>97449514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02/202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156,36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.01.202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</w:t>
            </w:r>
            <w:r>
              <w:rPr>
                <w:rFonts w:cs="Calibri" w:ascii="Calibri" w:hAnsi="Calibri"/>
                <w:sz w:val="22"/>
                <w:szCs w:val="22"/>
              </w:rPr>
              <w:t>2213277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03/202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</w:t>
            </w:r>
            <w:r>
              <w:rPr>
                <w:rFonts w:cs="Calibri" w:ascii="Calibri" w:hAnsi="Calibri"/>
                <w:sz w:val="22"/>
                <w:szCs w:val="22"/>
              </w:rPr>
              <w:t>, 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0 €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</w:t>
            </w:r>
            <w:r>
              <w:rPr>
                <w:rFonts w:cs="Calibri" w:ascii="Calibri" w:hAnsi="Calibri"/>
                <w:sz w:val="22"/>
                <w:szCs w:val="22"/>
              </w:rPr>
              <w:t>.01.202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2200056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 právne sl. 12/21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04/2022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Region. Centr.slobody zvierat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72,00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12.01.2022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0912022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Služba-odchyt túlavých psov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Poradca podnikateľa, spol.s.r.o.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12,05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13.01.2022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5042101295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FS-vyúčt. Za r.2021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06/2022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Webex digital,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60,00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25.01.2022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220402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SSL certifikát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07/2022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Webex digital,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72,00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25.01.2022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220333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Doména a webhosting 1.3.22-28.12.23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LibreOffice/7.1.1.2$Windows_X86_64 LibreOffice_project/fe0b08f4af1bacafe4c7ecc87ce55bb426164676</Application>
  <AppVersion>15.0000</AppVersion>
  <Pages>1</Pages>
  <Words>96</Words>
  <Characters>616</Characters>
  <CharactersWithSpaces>660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2022-10-10T20:12:59Z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