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- </w:t>
      </w:r>
      <w:r>
        <w:rPr>
          <w:rFonts w:cs="Calibri" w:ascii="Calibri" w:hAnsi="Calibri"/>
          <w:b/>
          <w:bCs/>
          <w:sz w:val="36"/>
          <w:szCs w:val="36"/>
        </w:rPr>
        <w:t>Júl</w:t>
      </w:r>
      <w:r>
        <w:rPr>
          <w:rFonts w:cs="Calibri" w:ascii="Calibri" w:hAnsi="Calibri"/>
          <w:b/>
          <w:bCs/>
          <w:sz w:val="36"/>
          <w:szCs w:val="36"/>
        </w:rPr>
        <w:t xml:space="preserve"> 2022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39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65,48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830</w:t>
            </w:r>
            <w:r>
              <w:rPr>
                <w:rFonts w:cs="Calibri" w:ascii="Calibri" w:hAnsi="Calibri"/>
                <w:sz w:val="22"/>
                <w:szCs w:val="22"/>
              </w:rPr>
              <w:t>923964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40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color w:val="auto"/>
                <w:kern w:val="2"/>
                <w:sz w:val="22"/>
                <w:szCs w:val="22"/>
                <w:lang w:val="sk-SK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2"/>
                <w:szCs w:val="22"/>
                <w:lang w:val="sk-SK" w:eastAsia="zh-CN" w:bidi="hi-IN"/>
              </w:rPr>
              <w:t>GL spol,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471,40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022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16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Upomienk.predmety-OSLAVY OBCE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41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64,68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313222</w:t>
            </w:r>
            <w:r>
              <w:rPr>
                <w:rFonts w:cs="Calibri" w:ascii="Calibri" w:hAnsi="Calibri"/>
                <w:sz w:val="22"/>
                <w:szCs w:val="22"/>
              </w:rPr>
              <w:t>1511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42/2022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G.R.E.,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540,00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11.07.2022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20220033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Technické zabezp.-OSLAVY OBCE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43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11.07.2022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8309296840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44/2022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URBÁNI&amp;Partners,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50,40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12.07.2022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2200673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Pauš.odmena právne sl.06/2022</w:t>
            </w:r>
          </w:p>
        </w:tc>
      </w:tr>
      <w:tr>
        <w:trPr>
          <w:trHeight w:val="433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45/2022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FS Rozmarín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300,00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14.07.2022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Umelecký výkon FS OSLAVY OBCE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LibreOffice/7.1.1.2$Windows_X86_64 LibreOffice_project/fe0b08f4af1bacafe4c7ecc87ce55bb426164676</Application>
  <AppVersion>15.0000</AppVersion>
  <Pages>1</Pages>
  <Words>91</Words>
  <Characters>574</Characters>
  <CharactersWithSpaces>613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2022-12-28T20:53:05Z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